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6B4A" w14:textId="77777777" w:rsidR="001E10DA" w:rsidRDefault="001E10DA" w:rsidP="00DF5943">
      <w:pPr>
        <w:pStyle w:val="Kop1"/>
        <w:rPr>
          <w:szCs w:val="32"/>
        </w:rPr>
      </w:pPr>
    </w:p>
    <w:p w14:paraId="73A606A7" w14:textId="1C31A721" w:rsidR="005D4F0D" w:rsidRPr="00074BAA" w:rsidRDefault="00DF5943" w:rsidP="00DF5943">
      <w:pPr>
        <w:pStyle w:val="Kop1"/>
        <w:rPr>
          <w:b/>
          <w:bCs/>
          <w:sz w:val="22"/>
          <w:szCs w:val="22"/>
        </w:rPr>
      </w:pPr>
      <w:r>
        <w:rPr>
          <w:szCs w:val="32"/>
        </w:rPr>
        <w:t>Algemeen</w:t>
      </w:r>
    </w:p>
    <w:p w14:paraId="791C41C8" w14:textId="45F8535B" w:rsidR="00AD4196" w:rsidRPr="00074BAA" w:rsidRDefault="00AD4196" w:rsidP="00AD4196">
      <w:r w:rsidRPr="00074BAA">
        <w:rPr>
          <w:b/>
          <w:bCs/>
        </w:rPr>
        <w:t>Wat betekenen de begrippen in deze regeling?</w:t>
      </w:r>
      <w:r w:rsidRPr="00074BAA">
        <w:t xml:space="preserve"> </w:t>
      </w:r>
      <w:r w:rsidR="00DF5943">
        <w:br/>
      </w:r>
      <w:r w:rsidRPr="00074BAA">
        <w:t xml:space="preserve">In deze regeling </w:t>
      </w:r>
      <w:r w:rsidR="0053230F">
        <w:t>gebruiken we</w:t>
      </w:r>
      <w:r w:rsidRPr="00074BAA">
        <w:t xml:space="preserve"> een aantal begrippen. Hier is een overzicht van wat ze betekenen:</w:t>
      </w:r>
    </w:p>
    <w:tbl>
      <w:tblPr>
        <w:tblW w:w="9340" w:type="dxa"/>
        <w:tblCellMar>
          <w:left w:w="70" w:type="dxa"/>
          <w:right w:w="70" w:type="dxa"/>
        </w:tblCellMar>
        <w:tblLook w:val="04A0" w:firstRow="1" w:lastRow="0" w:firstColumn="1" w:lastColumn="0" w:noHBand="0" w:noVBand="1"/>
      </w:tblPr>
      <w:tblGrid>
        <w:gridCol w:w="2520"/>
        <w:gridCol w:w="6820"/>
      </w:tblGrid>
      <w:tr w:rsidR="00074BAA" w:rsidRPr="00074BAA" w14:paraId="6828EF5B" w14:textId="77777777" w:rsidTr="00074BAA">
        <w:trPr>
          <w:trHeight w:val="288"/>
        </w:trPr>
        <w:tc>
          <w:tcPr>
            <w:tcW w:w="2520" w:type="dxa"/>
            <w:tcBorders>
              <w:top w:val="nil"/>
              <w:left w:val="nil"/>
              <w:bottom w:val="nil"/>
              <w:right w:val="nil"/>
            </w:tcBorders>
            <w:vAlign w:val="center"/>
            <w:hideMark/>
          </w:tcPr>
          <w:p w14:paraId="656155FD" w14:textId="77777777" w:rsidR="00074BAA" w:rsidRPr="00074BAA" w:rsidRDefault="00074BAA" w:rsidP="00074BAA">
            <w:pPr>
              <w:spacing w:after="0" w:line="240" w:lineRule="auto"/>
              <w:rPr>
                <w:rFonts w:eastAsia="Times New Roman" w:cs="Times New Roman"/>
                <w:b/>
                <w:bCs/>
                <w:color w:val="000000"/>
                <w:kern w:val="0"/>
                <w:sz w:val="28"/>
                <w:szCs w:val="28"/>
                <w:lang w:eastAsia="nl-NL"/>
                <w14:ligatures w14:val="none"/>
              </w:rPr>
            </w:pPr>
            <w:r w:rsidRPr="00074BAA">
              <w:rPr>
                <w:rFonts w:eastAsia="Times New Roman" w:cs="Times New Roman"/>
                <w:b/>
                <w:bCs/>
                <w:color w:val="000000"/>
                <w:kern w:val="0"/>
                <w:sz w:val="28"/>
                <w:szCs w:val="28"/>
                <w:lang w:eastAsia="nl-NL"/>
                <w14:ligatures w14:val="none"/>
              </w:rPr>
              <w:t>Begrip</w:t>
            </w:r>
          </w:p>
        </w:tc>
        <w:tc>
          <w:tcPr>
            <w:tcW w:w="6820" w:type="dxa"/>
            <w:tcBorders>
              <w:top w:val="nil"/>
              <w:left w:val="nil"/>
              <w:bottom w:val="nil"/>
              <w:right w:val="nil"/>
            </w:tcBorders>
            <w:vAlign w:val="center"/>
            <w:hideMark/>
          </w:tcPr>
          <w:p w14:paraId="622CB502" w14:textId="77777777" w:rsidR="00074BAA" w:rsidRPr="00074BAA" w:rsidRDefault="00074BAA" w:rsidP="00074BAA">
            <w:pPr>
              <w:spacing w:after="0" w:line="240" w:lineRule="auto"/>
              <w:rPr>
                <w:rFonts w:eastAsia="Times New Roman" w:cs="Times New Roman"/>
                <w:b/>
                <w:bCs/>
                <w:color w:val="000000"/>
                <w:kern w:val="0"/>
                <w:sz w:val="28"/>
                <w:szCs w:val="28"/>
                <w:lang w:eastAsia="nl-NL"/>
                <w14:ligatures w14:val="none"/>
              </w:rPr>
            </w:pPr>
            <w:r w:rsidRPr="00074BAA">
              <w:rPr>
                <w:rFonts w:eastAsia="Times New Roman" w:cs="Times New Roman"/>
                <w:b/>
                <w:bCs/>
                <w:color w:val="000000"/>
                <w:kern w:val="0"/>
                <w:sz w:val="28"/>
                <w:szCs w:val="28"/>
                <w:lang w:eastAsia="nl-NL"/>
                <w14:ligatures w14:val="none"/>
              </w:rPr>
              <w:t>Omschrijving</w:t>
            </w:r>
          </w:p>
        </w:tc>
      </w:tr>
      <w:tr w:rsidR="00074BAA" w:rsidRPr="00074BAA" w14:paraId="53669E85" w14:textId="77777777" w:rsidTr="00074BAA">
        <w:trPr>
          <w:trHeight w:val="576"/>
        </w:trPr>
        <w:tc>
          <w:tcPr>
            <w:tcW w:w="2520" w:type="dxa"/>
            <w:tcBorders>
              <w:top w:val="nil"/>
              <w:left w:val="nil"/>
              <w:bottom w:val="nil"/>
              <w:right w:val="nil"/>
            </w:tcBorders>
            <w:vAlign w:val="center"/>
            <w:hideMark/>
          </w:tcPr>
          <w:p w14:paraId="057369E7"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Aangeklaagde</w:t>
            </w:r>
          </w:p>
        </w:tc>
        <w:tc>
          <w:tcPr>
            <w:tcW w:w="6820" w:type="dxa"/>
            <w:tcBorders>
              <w:top w:val="nil"/>
              <w:left w:val="nil"/>
              <w:bottom w:val="nil"/>
              <w:right w:val="nil"/>
            </w:tcBorders>
            <w:vAlign w:val="center"/>
            <w:hideMark/>
          </w:tcPr>
          <w:p w14:paraId="37B26F5A"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Degene op wie de klacht betrekking heeft, bijvoorbeeld een medewerker.</w:t>
            </w:r>
          </w:p>
        </w:tc>
      </w:tr>
      <w:tr w:rsidR="00074BAA" w:rsidRPr="00074BAA" w14:paraId="6EBA8577" w14:textId="77777777" w:rsidTr="00074BAA">
        <w:trPr>
          <w:trHeight w:val="288"/>
        </w:trPr>
        <w:tc>
          <w:tcPr>
            <w:tcW w:w="2520" w:type="dxa"/>
            <w:tcBorders>
              <w:top w:val="nil"/>
              <w:left w:val="nil"/>
              <w:bottom w:val="nil"/>
              <w:right w:val="nil"/>
            </w:tcBorders>
            <w:vAlign w:val="center"/>
            <w:hideMark/>
          </w:tcPr>
          <w:p w14:paraId="22DC3174"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Bestuurder</w:t>
            </w:r>
          </w:p>
        </w:tc>
        <w:tc>
          <w:tcPr>
            <w:tcW w:w="6820" w:type="dxa"/>
            <w:tcBorders>
              <w:top w:val="nil"/>
              <w:left w:val="nil"/>
              <w:bottom w:val="nil"/>
              <w:right w:val="nil"/>
            </w:tcBorders>
            <w:vAlign w:val="center"/>
            <w:hideMark/>
          </w:tcPr>
          <w:p w14:paraId="74620083"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De persoon die leiding geeft aan de organisatie.</w:t>
            </w:r>
          </w:p>
        </w:tc>
      </w:tr>
      <w:tr w:rsidR="00074BAA" w:rsidRPr="00074BAA" w14:paraId="3C24D9AE" w14:textId="77777777" w:rsidTr="00074BAA">
        <w:trPr>
          <w:trHeight w:val="288"/>
        </w:trPr>
        <w:tc>
          <w:tcPr>
            <w:tcW w:w="2520" w:type="dxa"/>
            <w:tcBorders>
              <w:top w:val="nil"/>
              <w:left w:val="nil"/>
              <w:bottom w:val="nil"/>
              <w:right w:val="nil"/>
            </w:tcBorders>
            <w:vAlign w:val="center"/>
            <w:hideMark/>
          </w:tcPr>
          <w:p w14:paraId="049F2B62"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Cliënt</w:t>
            </w:r>
          </w:p>
        </w:tc>
        <w:tc>
          <w:tcPr>
            <w:tcW w:w="6820" w:type="dxa"/>
            <w:tcBorders>
              <w:top w:val="nil"/>
              <w:left w:val="nil"/>
              <w:bottom w:val="nil"/>
              <w:right w:val="nil"/>
            </w:tcBorders>
            <w:vAlign w:val="center"/>
            <w:hideMark/>
          </w:tcPr>
          <w:p w14:paraId="694FF989"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Iedereen die zorg vraagt of zorg krijgt van de zorgaanbieder.</w:t>
            </w:r>
          </w:p>
        </w:tc>
      </w:tr>
      <w:tr w:rsidR="00074BAA" w:rsidRPr="00074BAA" w14:paraId="045C251D" w14:textId="77777777" w:rsidTr="00074BAA">
        <w:trPr>
          <w:trHeight w:val="1152"/>
        </w:trPr>
        <w:tc>
          <w:tcPr>
            <w:tcW w:w="2520" w:type="dxa"/>
            <w:tcBorders>
              <w:top w:val="nil"/>
              <w:left w:val="nil"/>
              <w:bottom w:val="nil"/>
              <w:right w:val="nil"/>
            </w:tcBorders>
            <w:vAlign w:val="center"/>
            <w:hideMark/>
          </w:tcPr>
          <w:p w14:paraId="6CBFCB0A"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Compliment</w:t>
            </w:r>
          </w:p>
        </w:tc>
        <w:tc>
          <w:tcPr>
            <w:tcW w:w="6820" w:type="dxa"/>
            <w:tcBorders>
              <w:top w:val="nil"/>
              <w:left w:val="nil"/>
              <w:bottom w:val="nil"/>
              <w:right w:val="nil"/>
            </w:tcBorders>
            <w:vAlign w:val="center"/>
            <w:hideMark/>
          </w:tcPr>
          <w:p w14:paraId="14DD2EE1"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Een compliment is een positieve opmerking of lofuiting die iemand geeft om waardering, bewondering of erkenning uit te drukken. Een compliment kan mondeling, schriftelijk of d.m.v. een attentie gegeven worden.</w:t>
            </w:r>
          </w:p>
        </w:tc>
      </w:tr>
      <w:tr w:rsidR="00074BAA" w:rsidRPr="00074BAA" w14:paraId="05C22439" w14:textId="77777777" w:rsidTr="00074BAA">
        <w:trPr>
          <w:trHeight w:val="576"/>
        </w:trPr>
        <w:tc>
          <w:tcPr>
            <w:tcW w:w="2520" w:type="dxa"/>
            <w:tcBorders>
              <w:top w:val="nil"/>
              <w:left w:val="nil"/>
              <w:bottom w:val="nil"/>
              <w:right w:val="nil"/>
            </w:tcBorders>
            <w:vAlign w:val="center"/>
            <w:hideMark/>
          </w:tcPr>
          <w:p w14:paraId="5E0885ED"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Familieraad</w:t>
            </w:r>
          </w:p>
        </w:tc>
        <w:tc>
          <w:tcPr>
            <w:tcW w:w="6820" w:type="dxa"/>
            <w:tcBorders>
              <w:top w:val="nil"/>
              <w:left w:val="nil"/>
              <w:bottom w:val="nil"/>
              <w:right w:val="nil"/>
            </w:tcBorders>
            <w:vAlign w:val="center"/>
            <w:hideMark/>
          </w:tcPr>
          <w:p w14:paraId="0806BE60"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Groep familieleden van cliënten die namens de cliënten meedenkt en adviseert over de zorg.</w:t>
            </w:r>
          </w:p>
        </w:tc>
      </w:tr>
      <w:tr w:rsidR="00074BAA" w:rsidRPr="00074BAA" w14:paraId="0998FEA7" w14:textId="77777777" w:rsidTr="00074BAA">
        <w:trPr>
          <w:trHeight w:val="576"/>
        </w:trPr>
        <w:tc>
          <w:tcPr>
            <w:tcW w:w="2520" w:type="dxa"/>
            <w:tcBorders>
              <w:top w:val="nil"/>
              <w:left w:val="nil"/>
              <w:bottom w:val="nil"/>
              <w:right w:val="nil"/>
            </w:tcBorders>
            <w:vAlign w:val="center"/>
            <w:hideMark/>
          </w:tcPr>
          <w:p w14:paraId="03F44CCB"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Geschillencommissie</w:t>
            </w:r>
          </w:p>
        </w:tc>
        <w:tc>
          <w:tcPr>
            <w:tcW w:w="6820" w:type="dxa"/>
            <w:tcBorders>
              <w:top w:val="nil"/>
              <w:left w:val="nil"/>
              <w:bottom w:val="nil"/>
              <w:right w:val="nil"/>
            </w:tcBorders>
            <w:vAlign w:val="center"/>
            <w:hideMark/>
          </w:tcPr>
          <w:p w14:paraId="4E32B00F"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Een onafhankelijke instantie waar je een klacht kunt indienen als je niet tevreden bent met de oplossing vanuit Horizon</w:t>
            </w:r>
          </w:p>
        </w:tc>
      </w:tr>
      <w:tr w:rsidR="00074BAA" w:rsidRPr="00074BAA" w14:paraId="6115BD40" w14:textId="77777777" w:rsidTr="00074BAA">
        <w:trPr>
          <w:trHeight w:val="576"/>
        </w:trPr>
        <w:tc>
          <w:tcPr>
            <w:tcW w:w="2520" w:type="dxa"/>
            <w:tcBorders>
              <w:top w:val="nil"/>
              <w:left w:val="nil"/>
              <w:bottom w:val="nil"/>
              <w:right w:val="nil"/>
            </w:tcBorders>
            <w:vAlign w:val="center"/>
            <w:hideMark/>
          </w:tcPr>
          <w:p w14:paraId="4D6DFFEB"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Klacht</w:t>
            </w:r>
          </w:p>
        </w:tc>
        <w:tc>
          <w:tcPr>
            <w:tcW w:w="6820" w:type="dxa"/>
            <w:tcBorders>
              <w:top w:val="nil"/>
              <w:left w:val="nil"/>
              <w:bottom w:val="nil"/>
              <w:right w:val="nil"/>
            </w:tcBorders>
            <w:vAlign w:val="center"/>
            <w:hideMark/>
          </w:tcPr>
          <w:p w14:paraId="0FFFBD81"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Een bezwaar of uiting van onvrede over de zorg of dienstverlening die wordt aangeboden.</w:t>
            </w:r>
          </w:p>
        </w:tc>
      </w:tr>
      <w:tr w:rsidR="00074BAA" w:rsidRPr="00074BAA" w14:paraId="79407A89" w14:textId="77777777" w:rsidTr="00074BAA">
        <w:trPr>
          <w:trHeight w:val="576"/>
        </w:trPr>
        <w:tc>
          <w:tcPr>
            <w:tcW w:w="2520" w:type="dxa"/>
            <w:tcBorders>
              <w:top w:val="nil"/>
              <w:left w:val="nil"/>
              <w:bottom w:val="nil"/>
              <w:right w:val="nil"/>
            </w:tcBorders>
            <w:vAlign w:val="center"/>
            <w:hideMark/>
          </w:tcPr>
          <w:p w14:paraId="1A0A33B8"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Klachtencoördinator</w:t>
            </w:r>
          </w:p>
        </w:tc>
        <w:tc>
          <w:tcPr>
            <w:tcW w:w="6820" w:type="dxa"/>
            <w:tcBorders>
              <w:top w:val="nil"/>
              <w:left w:val="nil"/>
              <w:bottom w:val="nil"/>
              <w:right w:val="nil"/>
            </w:tcBorders>
            <w:vAlign w:val="center"/>
            <w:hideMark/>
          </w:tcPr>
          <w:p w14:paraId="146EC9CD"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Medewerker die helpt bij het oplossen van klachten en deze registreert</w:t>
            </w:r>
          </w:p>
        </w:tc>
      </w:tr>
      <w:tr w:rsidR="00074BAA" w:rsidRPr="00074BAA" w14:paraId="2F24220B" w14:textId="77777777" w:rsidTr="00074BAA">
        <w:trPr>
          <w:trHeight w:val="288"/>
        </w:trPr>
        <w:tc>
          <w:tcPr>
            <w:tcW w:w="2520" w:type="dxa"/>
            <w:tcBorders>
              <w:top w:val="nil"/>
              <w:left w:val="nil"/>
              <w:bottom w:val="nil"/>
              <w:right w:val="nil"/>
            </w:tcBorders>
            <w:vAlign w:val="center"/>
            <w:hideMark/>
          </w:tcPr>
          <w:p w14:paraId="39A9DB65"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Klager</w:t>
            </w:r>
          </w:p>
        </w:tc>
        <w:tc>
          <w:tcPr>
            <w:tcW w:w="6820" w:type="dxa"/>
            <w:tcBorders>
              <w:top w:val="nil"/>
              <w:left w:val="nil"/>
              <w:bottom w:val="nil"/>
              <w:right w:val="nil"/>
            </w:tcBorders>
            <w:vAlign w:val="center"/>
            <w:hideMark/>
          </w:tcPr>
          <w:p w14:paraId="445294D2"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Degene die een klacht indient.</w:t>
            </w:r>
          </w:p>
        </w:tc>
      </w:tr>
      <w:tr w:rsidR="00074BAA" w:rsidRPr="00074BAA" w14:paraId="48C4427C" w14:textId="77777777" w:rsidTr="00074BAA">
        <w:trPr>
          <w:trHeight w:val="864"/>
        </w:trPr>
        <w:tc>
          <w:tcPr>
            <w:tcW w:w="2520" w:type="dxa"/>
            <w:tcBorders>
              <w:top w:val="nil"/>
              <w:left w:val="nil"/>
              <w:bottom w:val="nil"/>
              <w:right w:val="nil"/>
            </w:tcBorders>
            <w:vAlign w:val="center"/>
            <w:hideMark/>
          </w:tcPr>
          <w:p w14:paraId="183ACD1A" w14:textId="1464835C"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Verbeter</w:t>
            </w:r>
            <w:r w:rsidR="009E17D8">
              <w:rPr>
                <w:rFonts w:eastAsia="Times New Roman" w:cs="Times New Roman"/>
                <w:b/>
                <w:bCs/>
                <w:color w:val="000000"/>
                <w:kern w:val="0"/>
                <w:lang w:eastAsia="nl-NL"/>
                <w14:ligatures w14:val="none"/>
              </w:rPr>
              <w:t>suggestie</w:t>
            </w:r>
          </w:p>
        </w:tc>
        <w:tc>
          <w:tcPr>
            <w:tcW w:w="6820" w:type="dxa"/>
            <w:tcBorders>
              <w:top w:val="nil"/>
              <w:left w:val="nil"/>
              <w:bottom w:val="nil"/>
              <w:right w:val="nil"/>
            </w:tcBorders>
            <w:vAlign w:val="center"/>
            <w:hideMark/>
          </w:tcPr>
          <w:p w14:paraId="22DB0E67" w14:textId="48FA45F2"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Een verbeter</w:t>
            </w:r>
            <w:r w:rsidR="009E17D8">
              <w:rPr>
                <w:rFonts w:eastAsia="Times New Roman" w:cs="Times New Roman"/>
                <w:color w:val="000000"/>
                <w:kern w:val="0"/>
                <w:lang w:eastAsia="nl-NL"/>
                <w14:ligatures w14:val="none"/>
              </w:rPr>
              <w:t>suggestie</w:t>
            </w:r>
            <w:r w:rsidRPr="00074BAA">
              <w:rPr>
                <w:rFonts w:eastAsia="Times New Roman" w:cs="Times New Roman"/>
                <w:color w:val="000000"/>
                <w:kern w:val="0"/>
                <w:lang w:eastAsia="nl-NL"/>
                <w14:ligatures w14:val="none"/>
              </w:rPr>
              <w:t xml:space="preserve"> is een constructieve opmerking, mondeling of schriftelijk, die tot doel heeft een werkwijze of situatie beter te maken.  </w:t>
            </w:r>
          </w:p>
        </w:tc>
      </w:tr>
      <w:tr w:rsidR="00074BAA" w:rsidRPr="00074BAA" w14:paraId="555C5A07" w14:textId="77777777" w:rsidTr="00074BAA">
        <w:trPr>
          <w:trHeight w:val="576"/>
        </w:trPr>
        <w:tc>
          <w:tcPr>
            <w:tcW w:w="2520" w:type="dxa"/>
            <w:tcBorders>
              <w:top w:val="nil"/>
              <w:left w:val="nil"/>
              <w:bottom w:val="nil"/>
              <w:right w:val="nil"/>
            </w:tcBorders>
            <w:vAlign w:val="center"/>
            <w:hideMark/>
          </w:tcPr>
          <w:p w14:paraId="2C376A50"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Vertegenwoordiger</w:t>
            </w:r>
          </w:p>
        </w:tc>
        <w:tc>
          <w:tcPr>
            <w:tcW w:w="6820" w:type="dxa"/>
            <w:tcBorders>
              <w:top w:val="nil"/>
              <w:left w:val="nil"/>
              <w:bottom w:val="nil"/>
              <w:right w:val="nil"/>
            </w:tcBorders>
            <w:vAlign w:val="center"/>
            <w:hideMark/>
          </w:tcPr>
          <w:p w14:paraId="64F63BAD"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Iemand die namens de cliënt een klacht indient, bijvoorbeeld een familielid.</w:t>
            </w:r>
          </w:p>
        </w:tc>
      </w:tr>
      <w:tr w:rsidR="00074BAA" w:rsidRPr="00074BAA" w14:paraId="4A8FBA61" w14:textId="77777777" w:rsidTr="00074BAA">
        <w:trPr>
          <w:trHeight w:val="576"/>
        </w:trPr>
        <w:tc>
          <w:tcPr>
            <w:tcW w:w="2520" w:type="dxa"/>
            <w:tcBorders>
              <w:top w:val="nil"/>
              <w:left w:val="nil"/>
              <w:bottom w:val="nil"/>
              <w:right w:val="nil"/>
            </w:tcBorders>
            <w:vAlign w:val="center"/>
            <w:hideMark/>
          </w:tcPr>
          <w:p w14:paraId="52F693E3"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Wkkgz</w:t>
            </w:r>
          </w:p>
        </w:tc>
        <w:tc>
          <w:tcPr>
            <w:tcW w:w="6820" w:type="dxa"/>
            <w:tcBorders>
              <w:top w:val="nil"/>
              <w:left w:val="nil"/>
              <w:bottom w:val="nil"/>
              <w:right w:val="nil"/>
            </w:tcBorders>
            <w:vAlign w:val="center"/>
            <w:hideMark/>
          </w:tcPr>
          <w:p w14:paraId="58944108"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Wet kwaliteit klachten en geschillen zorg, die regels geeft voor zorg en klachten.</w:t>
            </w:r>
          </w:p>
        </w:tc>
      </w:tr>
      <w:tr w:rsidR="00074BAA" w:rsidRPr="00074BAA" w14:paraId="40335158" w14:textId="77777777" w:rsidTr="00074BAA">
        <w:trPr>
          <w:trHeight w:val="576"/>
        </w:trPr>
        <w:tc>
          <w:tcPr>
            <w:tcW w:w="2520" w:type="dxa"/>
            <w:tcBorders>
              <w:top w:val="nil"/>
              <w:left w:val="nil"/>
              <w:bottom w:val="nil"/>
              <w:right w:val="nil"/>
            </w:tcBorders>
            <w:vAlign w:val="center"/>
            <w:hideMark/>
          </w:tcPr>
          <w:p w14:paraId="06EDF95A"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Wzd</w:t>
            </w:r>
          </w:p>
        </w:tc>
        <w:tc>
          <w:tcPr>
            <w:tcW w:w="6820" w:type="dxa"/>
            <w:tcBorders>
              <w:top w:val="nil"/>
              <w:left w:val="nil"/>
              <w:bottom w:val="nil"/>
              <w:right w:val="nil"/>
            </w:tcBorders>
            <w:vAlign w:val="center"/>
            <w:hideMark/>
          </w:tcPr>
          <w:p w14:paraId="7283AA90"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Wet zorg en dwang voor cliënten met psychogeriatrische of verstandelijke beperkingen.</w:t>
            </w:r>
          </w:p>
        </w:tc>
      </w:tr>
      <w:tr w:rsidR="00074BAA" w:rsidRPr="00074BAA" w14:paraId="2A8C41F8" w14:textId="77777777" w:rsidTr="00074BAA">
        <w:trPr>
          <w:trHeight w:val="288"/>
        </w:trPr>
        <w:tc>
          <w:tcPr>
            <w:tcW w:w="2520" w:type="dxa"/>
            <w:tcBorders>
              <w:top w:val="nil"/>
              <w:left w:val="nil"/>
              <w:bottom w:val="nil"/>
              <w:right w:val="nil"/>
            </w:tcBorders>
            <w:vAlign w:val="center"/>
            <w:hideMark/>
          </w:tcPr>
          <w:p w14:paraId="0BC480B4"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Zorg</w:t>
            </w:r>
          </w:p>
        </w:tc>
        <w:tc>
          <w:tcPr>
            <w:tcW w:w="6820" w:type="dxa"/>
            <w:tcBorders>
              <w:top w:val="nil"/>
              <w:left w:val="nil"/>
              <w:bottom w:val="nil"/>
              <w:right w:val="nil"/>
            </w:tcBorders>
            <w:vAlign w:val="center"/>
            <w:hideMark/>
          </w:tcPr>
          <w:p w14:paraId="0C8A23CE"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Alle vormen van zorg of dienstverlening die Horizon biedt.</w:t>
            </w:r>
          </w:p>
        </w:tc>
      </w:tr>
      <w:tr w:rsidR="00074BAA" w:rsidRPr="00074BAA" w14:paraId="2DEA764B" w14:textId="77777777" w:rsidTr="00074BAA">
        <w:trPr>
          <w:trHeight w:val="288"/>
        </w:trPr>
        <w:tc>
          <w:tcPr>
            <w:tcW w:w="2520" w:type="dxa"/>
            <w:tcBorders>
              <w:top w:val="nil"/>
              <w:left w:val="nil"/>
              <w:bottom w:val="nil"/>
              <w:right w:val="nil"/>
            </w:tcBorders>
            <w:vAlign w:val="center"/>
            <w:hideMark/>
          </w:tcPr>
          <w:p w14:paraId="61CBA068" w14:textId="77777777" w:rsidR="00074BAA" w:rsidRPr="00074BAA" w:rsidRDefault="00074BAA" w:rsidP="00074BAA">
            <w:pPr>
              <w:spacing w:after="0" w:line="240" w:lineRule="auto"/>
              <w:rPr>
                <w:rFonts w:eastAsia="Times New Roman" w:cs="Times New Roman"/>
                <w:b/>
                <w:bCs/>
                <w:color w:val="000000"/>
                <w:kern w:val="0"/>
                <w:lang w:eastAsia="nl-NL"/>
                <w14:ligatures w14:val="none"/>
              </w:rPr>
            </w:pPr>
            <w:r w:rsidRPr="00074BAA">
              <w:rPr>
                <w:rFonts w:eastAsia="Times New Roman" w:cs="Times New Roman"/>
                <w:b/>
                <w:bCs/>
                <w:color w:val="000000"/>
                <w:kern w:val="0"/>
                <w:lang w:eastAsia="nl-NL"/>
                <w14:ligatures w14:val="none"/>
              </w:rPr>
              <w:t>Zorgaanbieder</w:t>
            </w:r>
          </w:p>
        </w:tc>
        <w:tc>
          <w:tcPr>
            <w:tcW w:w="6820" w:type="dxa"/>
            <w:tcBorders>
              <w:top w:val="nil"/>
              <w:left w:val="nil"/>
              <w:bottom w:val="nil"/>
              <w:right w:val="nil"/>
            </w:tcBorders>
            <w:vAlign w:val="center"/>
            <w:hideMark/>
          </w:tcPr>
          <w:p w14:paraId="5BD5A366" w14:textId="77777777" w:rsidR="00074BAA" w:rsidRPr="00074BAA" w:rsidRDefault="00074BAA" w:rsidP="00074BAA">
            <w:pPr>
              <w:spacing w:after="0" w:line="240" w:lineRule="auto"/>
              <w:rPr>
                <w:rFonts w:eastAsia="Times New Roman" w:cs="Times New Roman"/>
                <w:color w:val="000000"/>
                <w:kern w:val="0"/>
                <w:lang w:eastAsia="nl-NL"/>
                <w14:ligatures w14:val="none"/>
              </w:rPr>
            </w:pPr>
            <w:r w:rsidRPr="00074BAA">
              <w:rPr>
                <w:rFonts w:eastAsia="Times New Roman" w:cs="Times New Roman"/>
                <w:color w:val="000000"/>
                <w:kern w:val="0"/>
                <w:lang w:eastAsia="nl-NL"/>
                <w14:ligatures w14:val="none"/>
              </w:rPr>
              <w:t>Horizon Zorgcentrum, Boeier 2, 1721 GA Broek op Langedijk</w:t>
            </w:r>
          </w:p>
        </w:tc>
      </w:tr>
    </w:tbl>
    <w:p w14:paraId="50695AC3" w14:textId="77777777" w:rsidR="00DF5943" w:rsidRDefault="00DF5943" w:rsidP="00AD4196">
      <w:pPr>
        <w:rPr>
          <w:b/>
          <w:bCs/>
        </w:rPr>
      </w:pPr>
    </w:p>
    <w:p w14:paraId="4AAC3D35" w14:textId="7B2ADD87" w:rsidR="00DF5943" w:rsidRPr="003D641E" w:rsidRDefault="003D641E">
      <w:r w:rsidRPr="003D641E">
        <w:rPr>
          <w:i/>
          <w:iCs/>
        </w:rPr>
        <w:t xml:space="preserve">In dit document gebruiken we hij/hem. Hiermee </w:t>
      </w:r>
      <w:r>
        <w:rPr>
          <w:i/>
          <w:iCs/>
        </w:rPr>
        <w:t>verwijzen</w:t>
      </w:r>
      <w:r w:rsidRPr="003D641E">
        <w:rPr>
          <w:i/>
          <w:iCs/>
        </w:rPr>
        <w:t xml:space="preserve"> we </w:t>
      </w:r>
      <w:r w:rsidR="00C7735A">
        <w:rPr>
          <w:i/>
          <w:iCs/>
        </w:rPr>
        <w:t xml:space="preserve">naar </w:t>
      </w:r>
      <w:r w:rsidRPr="003D641E">
        <w:rPr>
          <w:i/>
          <w:iCs/>
        </w:rPr>
        <w:t>alle genders.</w:t>
      </w:r>
      <w:r w:rsidR="00DF5943" w:rsidRPr="003D641E">
        <w:br w:type="page"/>
      </w:r>
    </w:p>
    <w:p w14:paraId="55050E64" w14:textId="67EF88BC" w:rsidR="00DF5943" w:rsidRDefault="00DF5943" w:rsidP="00DF5943">
      <w:pPr>
        <w:pStyle w:val="Kop1"/>
        <w:rPr>
          <w:szCs w:val="32"/>
        </w:rPr>
      </w:pPr>
      <w:r w:rsidRPr="00DF5943">
        <w:rPr>
          <w:szCs w:val="32"/>
        </w:rPr>
        <w:lastRenderedPageBreak/>
        <w:t>Complimenten</w:t>
      </w:r>
    </w:p>
    <w:p w14:paraId="51E5FD9D" w14:textId="197D4604" w:rsidR="009E17D8" w:rsidRPr="00634373" w:rsidRDefault="00634373" w:rsidP="009E47F8">
      <w:pPr>
        <w:pStyle w:val="Kop2"/>
      </w:pPr>
      <w:r w:rsidRPr="00634373">
        <w:t>Wat gebeurt er met complimenten?</w:t>
      </w:r>
    </w:p>
    <w:p w14:paraId="798E65CB" w14:textId="09506A11" w:rsidR="00A451BD" w:rsidRDefault="002A6512" w:rsidP="00AD4196">
      <w:r>
        <w:t xml:space="preserve">Cliënten en hun vertegenwoordigers </w:t>
      </w:r>
      <w:r w:rsidR="00C32E03">
        <w:t xml:space="preserve">zijn meestal tevreden over de zorg en dienstverlening die zij ontvangen. </w:t>
      </w:r>
      <w:r w:rsidR="005B2A4C">
        <w:t>Cliënten uiten die tevredenheid vaak dagelijks aan de medewerkers. Het zou te ver gaan om</w:t>
      </w:r>
      <w:r w:rsidR="004B2F19">
        <w:t xml:space="preserve"> elke opmerking die een cliënt maakt als compliment te registreren.</w:t>
      </w:r>
      <w:r w:rsidR="00A451BD">
        <w:t xml:space="preserve"> </w:t>
      </w:r>
      <w:r w:rsidR="006F23B7">
        <w:t>Naast deze dagelijkse opmerkingen zijn er ‘groter’ gegeven complimenten. Denk aan een brief of een e-mail van een dankbaar familielid, een taart of een gevulde droppot</w:t>
      </w:r>
      <w:r w:rsidR="00892DD7">
        <w:t xml:space="preserve"> of een mooie review op Zorgkaart Nederland. Dit zijn complimenten om te delen met elkaar en te registreren</w:t>
      </w:r>
      <w:r w:rsidR="006D3513">
        <w:t>.</w:t>
      </w:r>
      <w:r w:rsidR="006D3513">
        <w:br/>
        <w:t>Het stilstaan bij de pos</w:t>
      </w:r>
      <w:r w:rsidR="00153F44">
        <w:t>itieve reacties helpt medewerkers om hun werk vol te houden</w:t>
      </w:r>
      <w:r w:rsidR="009E47F8">
        <w:t xml:space="preserve"> en het goed te doen.</w:t>
      </w:r>
    </w:p>
    <w:p w14:paraId="2113D089" w14:textId="461F044D" w:rsidR="00B80A2B" w:rsidRDefault="005854D2" w:rsidP="005854D2">
      <w:pPr>
        <w:pStyle w:val="Kop2"/>
      </w:pPr>
      <w:r>
        <w:t>Giften</w:t>
      </w:r>
      <w:r w:rsidR="001E10DA">
        <w:t xml:space="preserve"> en</w:t>
      </w:r>
      <w:r w:rsidR="000843AD">
        <w:t xml:space="preserve"> geschenken</w:t>
      </w:r>
    </w:p>
    <w:p w14:paraId="4EC6D892" w14:textId="194DFB7B" w:rsidR="005854D2" w:rsidRPr="005854D2" w:rsidRDefault="000843AD" w:rsidP="005854D2">
      <w:r>
        <w:t>Giften en geschenken zijn complimenten van een bijzondere aard. In het document</w:t>
      </w:r>
      <w:r w:rsidR="00741DF1">
        <w:t xml:space="preserve"> </w:t>
      </w:r>
      <w:r w:rsidR="00741DF1" w:rsidRPr="0021721A">
        <w:t>B</w:t>
      </w:r>
      <w:r w:rsidR="0021721A">
        <w:t>L</w:t>
      </w:r>
      <w:r w:rsidR="00741DF1" w:rsidRPr="0021721A">
        <w:t>. Giften en geschenken.docx</w:t>
      </w:r>
      <w:r w:rsidR="00741DF1">
        <w:t xml:space="preserve"> staat beschreven hoe we hiermee omgaan</w:t>
      </w:r>
      <w:r w:rsidR="00374660">
        <w:t>.</w:t>
      </w:r>
    </w:p>
    <w:p w14:paraId="5D0F4562" w14:textId="4C427BFC" w:rsidR="006D3513" w:rsidRPr="009E47F8" w:rsidRDefault="006D3513" w:rsidP="00DD315D">
      <w:pPr>
        <w:pStyle w:val="Kop1"/>
      </w:pPr>
      <w:r w:rsidRPr="009E47F8">
        <w:t>Klachten</w:t>
      </w:r>
    </w:p>
    <w:p w14:paraId="5C42DB17" w14:textId="77777777" w:rsidR="00DD315D" w:rsidRDefault="00AD4196" w:rsidP="00DD315D">
      <w:pPr>
        <w:pStyle w:val="Kop2"/>
      </w:pPr>
      <w:r w:rsidRPr="00074BAA">
        <w:t xml:space="preserve">Wat gebeurt er met klachten? </w:t>
      </w:r>
    </w:p>
    <w:p w14:paraId="4E02F26B" w14:textId="6E4B6268" w:rsidR="00397934" w:rsidRDefault="002E008D" w:rsidP="00777F73">
      <w:r>
        <w:t xml:space="preserve">Het oplossen van een klacht, begint met het herkennen ervan. Een cliënt of vertegenwoordiger van de cliënt </w:t>
      </w:r>
      <w:r w:rsidR="003168EE">
        <w:t>u</w:t>
      </w:r>
      <w:r w:rsidR="00B77412">
        <w:t>it zijn onvrede</w:t>
      </w:r>
      <w:r w:rsidR="00285F0E">
        <w:t>. Degene bij wi</w:t>
      </w:r>
      <w:r w:rsidR="00AC3735">
        <w:t>e</w:t>
      </w:r>
      <w:r w:rsidR="00285F0E">
        <w:t xml:space="preserve"> hij deze onvrede uit, probeert de klacht op lossen of</w:t>
      </w:r>
      <w:r w:rsidR="00041E9D">
        <w:t xml:space="preserve">, als hij dit niet kan, verwijst naar iemand die dit </w:t>
      </w:r>
      <w:r w:rsidR="00AC3735">
        <w:t xml:space="preserve">waarschijnlijk </w:t>
      </w:r>
      <w:r w:rsidR="00041E9D">
        <w:t>wel kan</w:t>
      </w:r>
      <w:r w:rsidR="00AC3735">
        <w:t>.</w:t>
      </w:r>
      <w:r w:rsidR="003A3FB0">
        <w:br/>
        <w:t>Is de kl</w:t>
      </w:r>
      <w:r w:rsidR="00627045">
        <w:t>ager niet tevreden met de geboden oplossing, dan kan hij de klacht schriftelijk</w:t>
      </w:r>
      <w:r w:rsidR="004841AD">
        <w:t xml:space="preserve">, op papier of via e-mail, indienen bij de </w:t>
      </w:r>
      <w:bookmarkStart w:id="0" w:name="_Hlk195532922"/>
      <w:r w:rsidR="00FE7AB0">
        <w:rPr>
          <w:rFonts w:eastAsia="Times New Roman" w:cs="Times New Roman"/>
          <w:color w:val="000000"/>
          <w:kern w:val="0"/>
          <w:lang w:eastAsia="nl-NL"/>
          <w14:ligatures w14:val="none"/>
        </w:rPr>
        <w:t>k</w:t>
      </w:r>
      <w:r w:rsidR="00DF3C04" w:rsidRPr="00074BAA">
        <w:rPr>
          <w:rFonts w:eastAsia="Times New Roman" w:cs="Times New Roman"/>
          <w:color w:val="000000"/>
          <w:kern w:val="0"/>
          <w:lang w:eastAsia="nl-NL"/>
          <w14:ligatures w14:val="none"/>
        </w:rPr>
        <w:t>lachtencoördinator</w:t>
      </w:r>
      <w:bookmarkEnd w:id="0"/>
      <w:r w:rsidR="004841AD">
        <w:t>.</w:t>
      </w:r>
      <w:r w:rsidR="00475B72">
        <w:t xml:space="preserve"> De </w:t>
      </w:r>
      <w:r w:rsidR="00FE7AB0">
        <w:rPr>
          <w:rFonts w:eastAsia="Times New Roman" w:cs="Times New Roman"/>
          <w:color w:val="000000"/>
          <w:kern w:val="0"/>
          <w:lang w:eastAsia="nl-NL"/>
          <w14:ligatures w14:val="none"/>
        </w:rPr>
        <w:t>k</w:t>
      </w:r>
      <w:r w:rsidR="00FE7AB0" w:rsidRPr="00074BAA">
        <w:rPr>
          <w:rFonts w:eastAsia="Times New Roman" w:cs="Times New Roman"/>
          <w:color w:val="000000"/>
          <w:kern w:val="0"/>
          <w:lang w:eastAsia="nl-NL"/>
          <w14:ligatures w14:val="none"/>
        </w:rPr>
        <w:t>lachtencoördinator</w:t>
      </w:r>
      <w:r w:rsidR="00475B72">
        <w:t xml:space="preserve"> gaat in gesprek met de klager </w:t>
      </w:r>
      <w:r w:rsidR="00964E2A">
        <w:t>en probeert de klacht op te lossen.</w:t>
      </w:r>
      <w:r w:rsidR="00D05469">
        <w:br/>
        <w:t xml:space="preserve">Leidt ook dit gesprek niet tot een oplossing, dan kan </w:t>
      </w:r>
      <w:r w:rsidR="00FE7AB0">
        <w:t xml:space="preserve">zal de </w:t>
      </w:r>
      <w:r w:rsidR="00FE7AB0">
        <w:rPr>
          <w:rFonts w:eastAsia="Times New Roman" w:cs="Times New Roman"/>
          <w:color w:val="000000"/>
          <w:kern w:val="0"/>
          <w:lang w:eastAsia="nl-NL"/>
          <w14:ligatures w14:val="none"/>
        </w:rPr>
        <w:t>k</w:t>
      </w:r>
      <w:r w:rsidR="00FE7AB0" w:rsidRPr="00074BAA">
        <w:rPr>
          <w:rFonts w:eastAsia="Times New Roman" w:cs="Times New Roman"/>
          <w:color w:val="000000"/>
          <w:kern w:val="0"/>
          <w:lang w:eastAsia="nl-NL"/>
          <w14:ligatures w14:val="none"/>
        </w:rPr>
        <w:t>lachtencoördinator</w:t>
      </w:r>
      <w:r w:rsidR="00FE7AB0">
        <w:t xml:space="preserve"> de </w:t>
      </w:r>
      <w:r w:rsidR="00B04C23">
        <w:t>klacht doorzetten naar de bestuurder</w:t>
      </w:r>
      <w:r w:rsidR="00A94B9D">
        <w:t xml:space="preserve">, die eveneens d.m.v. een gesprek met de klager op zoek gaat naar een oplossing. </w:t>
      </w:r>
      <w:r w:rsidR="007569BD">
        <w:t xml:space="preserve">Komt ook hier geen oplossing uit, dan rest de </w:t>
      </w:r>
      <w:r w:rsidR="00777F73">
        <w:t>klager alleen nog een gang</w:t>
      </w:r>
      <w:r w:rsidR="00026C8D">
        <w:t xml:space="preserve"> naar de onafhankelijke geschillencommissie.</w:t>
      </w:r>
    </w:p>
    <w:p w14:paraId="52510796" w14:textId="7E3F697C" w:rsidR="007B78C5" w:rsidRDefault="007B78C5" w:rsidP="007B78C5">
      <w:pPr>
        <w:pStyle w:val="Kop2"/>
      </w:pPr>
      <w:r>
        <w:t>Wie kan optreden als vertegenwoordiger van de cliënt?</w:t>
      </w:r>
    </w:p>
    <w:p w14:paraId="6046CCD8" w14:textId="43FB518D" w:rsidR="00917C00" w:rsidRDefault="00550C85" w:rsidP="00917C00">
      <w:pPr>
        <w:pStyle w:val="Lijstalinea"/>
        <w:numPr>
          <w:ilvl w:val="0"/>
          <w:numId w:val="5"/>
        </w:numPr>
      </w:pPr>
      <w:r>
        <w:t>e</w:t>
      </w:r>
      <w:r w:rsidR="00D417A6">
        <w:t xml:space="preserve">en vertegenwoordiger volgens de wet, d.w.z. de </w:t>
      </w:r>
      <w:r w:rsidR="00956E92">
        <w:t xml:space="preserve">echtgenoot of geregistreerd partner, </w:t>
      </w:r>
      <w:r w:rsidR="00D417A6">
        <w:t>een kind, een kleinkind</w:t>
      </w:r>
      <w:r w:rsidR="00956E92">
        <w:t>, een broer</w:t>
      </w:r>
      <w:r>
        <w:t>, een zus (</w:t>
      </w:r>
      <w:r w:rsidR="00FA43C6">
        <w:t>of</w:t>
      </w:r>
      <w:r>
        <w:t xml:space="preserve"> een ouder)</w:t>
      </w:r>
    </w:p>
    <w:p w14:paraId="2344D29F" w14:textId="341756E9" w:rsidR="00550C85" w:rsidRDefault="00550C85" w:rsidP="00917C00">
      <w:pPr>
        <w:pStyle w:val="Lijstalinea"/>
        <w:numPr>
          <w:ilvl w:val="0"/>
          <w:numId w:val="5"/>
        </w:numPr>
      </w:pPr>
      <w:r>
        <w:t>een gemachtigde</w:t>
      </w:r>
    </w:p>
    <w:p w14:paraId="6B4BA0DB" w14:textId="3BB4C70A" w:rsidR="001E7CCC" w:rsidRPr="00917C00" w:rsidRDefault="001E7CCC" w:rsidP="00917C00">
      <w:pPr>
        <w:pStyle w:val="Lijstalinea"/>
        <w:numPr>
          <w:ilvl w:val="0"/>
          <w:numId w:val="5"/>
        </w:numPr>
      </w:pPr>
      <w:r>
        <w:t>een mentor, een bewindvoerder of curator</w:t>
      </w:r>
    </w:p>
    <w:p w14:paraId="0B700202" w14:textId="548EBAC5" w:rsidR="00AD4196" w:rsidRPr="00074BAA" w:rsidRDefault="00AD4196" w:rsidP="00777F73">
      <w:r w:rsidRPr="00074BAA">
        <w:t>Als iemand vindt dat hij of zij onterecht niet als</w:t>
      </w:r>
      <w:r w:rsidR="001E7CCC">
        <w:t xml:space="preserve"> </w:t>
      </w:r>
      <w:r w:rsidRPr="00074BAA">
        <w:t xml:space="preserve">vertegenwoordiger </w:t>
      </w:r>
      <w:r w:rsidR="001E7CCC">
        <w:t>van de cliënt</w:t>
      </w:r>
      <w:r w:rsidR="00B90E96">
        <w:t xml:space="preserve"> </w:t>
      </w:r>
      <w:r w:rsidRPr="00074BAA">
        <w:t>wordt gezien, kan die persoon daar ook een klacht over indienen.</w:t>
      </w:r>
    </w:p>
    <w:p w14:paraId="093037EF" w14:textId="77777777" w:rsidR="00AD4196" w:rsidRPr="00074BAA" w:rsidRDefault="00AD4196" w:rsidP="00B90E96">
      <w:pPr>
        <w:pStyle w:val="Kop2"/>
      </w:pPr>
      <w:r w:rsidRPr="00074BAA">
        <w:t>De rol van de klachtencoördinator</w:t>
      </w:r>
    </w:p>
    <w:p w14:paraId="19DE8692" w14:textId="21B94C01" w:rsidR="00AD4196" w:rsidRPr="00074BAA" w:rsidRDefault="00AD4196" w:rsidP="00AD4196">
      <w:pPr>
        <w:numPr>
          <w:ilvl w:val="0"/>
          <w:numId w:val="2"/>
        </w:numPr>
      </w:pPr>
      <w:r w:rsidRPr="00074BAA">
        <w:t>De klachtencoördinator helpt op de volgende manieren:</w:t>
      </w:r>
    </w:p>
    <w:p w14:paraId="08DD521B" w14:textId="77777777" w:rsidR="00AD4196" w:rsidRPr="00074BAA" w:rsidRDefault="00AD4196" w:rsidP="00B90E96">
      <w:pPr>
        <w:numPr>
          <w:ilvl w:val="1"/>
          <w:numId w:val="6"/>
        </w:numPr>
      </w:pPr>
      <w:r w:rsidRPr="00074BAA">
        <w:t>Informatie geven over de klachtenregeling.</w:t>
      </w:r>
    </w:p>
    <w:p w14:paraId="2DA378BA" w14:textId="6532CEBE" w:rsidR="00AD4196" w:rsidRPr="00074BAA" w:rsidRDefault="00AD4196" w:rsidP="00B90E96">
      <w:pPr>
        <w:numPr>
          <w:ilvl w:val="1"/>
          <w:numId w:val="6"/>
        </w:numPr>
      </w:pPr>
      <w:r w:rsidRPr="00074BAA">
        <w:lastRenderedPageBreak/>
        <w:t>Advies geven en helpen bij het indienen van een klacht.</w:t>
      </w:r>
    </w:p>
    <w:p w14:paraId="735B43C5" w14:textId="5020BB9B" w:rsidR="00AD4196" w:rsidRDefault="00AD4196" w:rsidP="00B90E96">
      <w:pPr>
        <w:numPr>
          <w:ilvl w:val="1"/>
          <w:numId w:val="6"/>
        </w:numPr>
      </w:pPr>
      <w:r w:rsidRPr="00074BAA">
        <w:t>Samen met</w:t>
      </w:r>
      <w:r w:rsidR="00B90E96">
        <w:t xml:space="preserve"> de klager </w:t>
      </w:r>
      <w:r w:rsidRPr="00074BAA">
        <w:t>werken aan een oplossing en het herstellen van de relatie met degene</w:t>
      </w:r>
      <w:r w:rsidR="00B90E96">
        <w:t>(n)</w:t>
      </w:r>
      <w:r w:rsidRPr="00074BAA">
        <w:t xml:space="preserve"> over wie de klacht gaat.</w:t>
      </w:r>
    </w:p>
    <w:p w14:paraId="5C9045D3" w14:textId="25D39DA6" w:rsidR="0028781A" w:rsidRPr="0028781A" w:rsidRDefault="0028781A" w:rsidP="0028781A">
      <w:pPr>
        <w:tabs>
          <w:tab w:val="left" w:pos="2400"/>
        </w:tabs>
      </w:pPr>
      <w:r>
        <w:tab/>
      </w:r>
    </w:p>
    <w:p w14:paraId="0F43D25B" w14:textId="4B21922D" w:rsidR="00AD4196" w:rsidRPr="00074BAA" w:rsidRDefault="00AD4196" w:rsidP="00AD4196">
      <w:r w:rsidRPr="00074BAA">
        <w:t xml:space="preserve">De klachtencoördinator probeert altijd een duurzame oplossing te vinden. </w:t>
      </w:r>
      <w:r w:rsidR="00B90E96">
        <w:t>Hij registreert</w:t>
      </w:r>
      <w:r w:rsidR="00774C92">
        <w:t xml:space="preserve"> a</w:t>
      </w:r>
      <w:r w:rsidRPr="00074BAA">
        <w:t>lles wat hij doet</w:t>
      </w:r>
      <w:r w:rsidR="00774C92">
        <w:t xml:space="preserve"> en rapporteert dit </w:t>
      </w:r>
      <w:r w:rsidRPr="00074BAA">
        <w:t>aan de bestuurder. Als de klachtencoördinator denkt dat hij zijn werk niet goed kan doen of benadeeld wordt, meldt hij dit direct bij de bestuurder.</w:t>
      </w:r>
    </w:p>
    <w:p w14:paraId="37E9B537" w14:textId="628A7B4F" w:rsidR="00AD4196" w:rsidRPr="00074BAA" w:rsidRDefault="00AD4196" w:rsidP="00AD4196">
      <w:r w:rsidRPr="00074BAA">
        <w:t xml:space="preserve">Klachten over de klachtencoördinator zelf </w:t>
      </w:r>
      <w:r w:rsidR="00774C92">
        <w:t>behandelt de bestuurder.</w:t>
      </w:r>
    </w:p>
    <w:p w14:paraId="1BD9D5C0" w14:textId="77777777" w:rsidR="00AD4196" w:rsidRPr="00074BAA" w:rsidRDefault="00AD4196" w:rsidP="00774C92">
      <w:pPr>
        <w:pStyle w:val="Kop2"/>
      </w:pPr>
      <w:r w:rsidRPr="00074BAA">
        <w:t>Wat doet de bestuurder met klachten?</w:t>
      </w:r>
    </w:p>
    <w:p w14:paraId="0EE9E744" w14:textId="534A3BD3" w:rsidR="00AD4196" w:rsidRPr="00074BAA" w:rsidRDefault="00AD4196" w:rsidP="00AD4196">
      <w:pPr>
        <w:numPr>
          <w:ilvl w:val="0"/>
          <w:numId w:val="3"/>
        </w:numPr>
      </w:pPr>
      <w:r w:rsidRPr="00074BAA">
        <w:t>De bestuurder bekijkt of hij bevoegd is om de klacht te behandelen. Als dat niet zo is, krijg</w:t>
      </w:r>
      <w:r w:rsidR="00774C92">
        <w:t>t de klager</w:t>
      </w:r>
      <w:r w:rsidRPr="00074BAA">
        <w:t xml:space="preserve"> een schriftelijke uitleg waarom.</w:t>
      </w:r>
    </w:p>
    <w:p w14:paraId="3E59DE3D" w14:textId="71F88487" w:rsidR="00AD4196" w:rsidRPr="00074BAA" w:rsidRDefault="00774C92" w:rsidP="00AD4196">
      <w:pPr>
        <w:numPr>
          <w:ilvl w:val="0"/>
          <w:numId w:val="3"/>
        </w:numPr>
      </w:pPr>
      <w:r>
        <w:t>De bestuurder stuurt k</w:t>
      </w:r>
      <w:r w:rsidR="00AD4196" w:rsidRPr="00074BAA">
        <w:t xml:space="preserve">lachten over een andere zorgaanbieder door, tenzij </w:t>
      </w:r>
      <w:r>
        <w:t>de klager</w:t>
      </w:r>
      <w:r w:rsidR="00AD4196" w:rsidRPr="00074BAA">
        <w:t xml:space="preserve"> aangeeft dat </w:t>
      </w:r>
      <w:r>
        <w:t>niet te willen.</w:t>
      </w:r>
    </w:p>
    <w:p w14:paraId="18AFAF64" w14:textId="3BB40DED" w:rsidR="00AD4196" w:rsidRPr="00074BAA" w:rsidRDefault="00AD4196" w:rsidP="00AD4196">
      <w:pPr>
        <w:numPr>
          <w:ilvl w:val="0"/>
          <w:numId w:val="3"/>
        </w:numPr>
      </w:pPr>
      <w:r>
        <w:t xml:space="preserve">Sommige klachten, zoals die onder de Wet zorg en dwang (Wzd) vallen, </w:t>
      </w:r>
      <w:r w:rsidR="0018288E">
        <w:t xml:space="preserve">stuurt de bestuurder door naar </w:t>
      </w:r>
      <w:r w:rsidR="004B35A9">
        <w:t>de Klachten Commissie Onvrijwillige Zorg (KCOZ).</w:t>
      </w:r>
    </w:p>
    <w:p w14:paraId="7B8B4DCF" w14:textId="0D1A4AD3" w:rsidR="00AD4196" w:rsidRPr="00074BAA" w:rsidRDefault="00AD4196" w:rsidP="0018288E">
      <w:pPr>
        <w:pStyle w:val="Kop2"/>
      </w:pPr>
      <w:r w:rsidRPr="00074BAA">
        <w:t>Overige bepalingen</w:t>
      </w:r>
      <w:r w:rsidR="007B7F05">
        <w:t xml:space="preserve"> m.b.t. klachten</w:t>
      </w:r>
    </w:p>
    <w:p w14:paraId="2A34EAC6" w14:textId="52EFB252" w:rsidR="00AD4196" w:rsidRPr="00074BAA" w:rsidRDefault="00AD4196" w:rsidP="00A87ED1">
      <w:pPr>
        <w:pStyle w:val="Kop3"/>
      </w:pPr>
      <w:r w:rsidRPr="00074BAA">
        <w:t>Geheimhouding</w:t>
      </w:r>
    </w:p>
    <w:p w14:paraId="4B1F690C" w14:textId="77777777" w:rsidR="00AD4196" w:rsidRPr="00074BAA" w:rsidRDefault="00AD4196" w:rsidP="00AD4196">
      <w:r w:rsidRPr="00074BAA">
        <w:t>Iedereen die te maken heeft met de behandeling van een klacht, moet vertrouwelijk omgaan met informatie die hij ontvangt. Alleen als de wet het vereist of het noodzakelijk is voor de klachtenregeling, mag deze informatie worden gedeeld.</w:t>
      </w:r>
    </w:p>
    <w:p w14:paraId="0F0DD744" w14:textId="761F4CB3" w:rsidR="00AD4196" w:rsidRPr="00074BAA" w:rsidRDefault="00AD4196" w:rsidP="00A87ED1">
      <w:pPr>
        <w:pStyle w:val="Kop3"/>
      </w:pPr>
      <w:r w:rsidRPr="00074BAA">
        <w:t>Opslag en bewaartermijn</w:t>
      </w:r>
    </w:p>
    <w:p w14:paraId="21080061" w14:textId="21C32211" w:rsidR="00AD4196" w:rsidRPr="00074BAA" w:rsidRDefault="00AD4196" w:rsidP="00AD4196">
      <w:r w:rsidRPr="00074BAA">
        <w:t>De klachtencoördinator en de bestuurder bewaren alle documenten over een klacht in een digitaal dossier. Alleen zij hebben toegang tot deze documenten. Een klachtendossier wordt maximaal twee jaar bewaard, behalve als de zorgaanbieder besluit deze termijn te verlengen. De informatie over klachten wordt niet bewaard in het dossier van de cliënt.</w:t>
      </w:r>
    </w:p>
    <w:p w14:paraId="4B035750" w14:textId="244A3613" w:rsidR="00AD4196" w:rsidRPr="00074BAA" w:rsidRDefault="00AD4196" w:rsidP="00C7678F">
      <w:pPr>
        <w:pStyle w:val="Kop3"/>
      </w:pPr>
      <w:r w:rsidRPr="00074BAA">
        <w:t>Andere mogelijkheden om klachten in te dienen</w:t>
      </w:r>
    </w:p>
    <w:p w14:paraId="5A397C3E" w14:textId="77777777" w:rsidR="00AD4196" w:rsidRPr="00074BAA" w:rsidRDefault="00AD4196" w:rsidP="00AD4196">
      <w:r w:rsidRPr="00074BAA">
        <w:t>Deze regeling sluit niet uit dat je ook bij andere instanties een klacht kunt indienen.</w:t>
      </w:r>
    </w:p>
    <w:p w14:paraId="6A602ABE" w14:textId="1AA9F0A4" w:rsidR="00AD4196" w:rsidRPr="00074BAA" w:rsidRDefault="00AD4196" w:rsidP="00C7678F">
      <w:pPr>
        <w:pStyle w:val="Kop3"/>
      </w:pPr>
      <w:r w:rsidRPr="00074BAA">
        <w:t>Kosten</w:t>
      </w:r>
    </w:p>
    <w:p w14:paraId="1CCD6FF9" w14:textId="63FEECB3" w:rsidR="007B7F05" w:rsidRDefault="00AD4196" w:rsidP="007B7F05">
      <w:r w:rsidRPr="00074BAA">
        <w:t>Het indienen van een klacht kost niets. De klager en degene op wie de klacht betrekking heeft hoeven geen kosten te betalen.</w:t>
      </w:r>
      <w:r w:rsidR="00C7678F">
        <w:br/>
        <w:t xml:space="preserve">Eventuele </w:t>
      </w:r>
      <w:r w:rsidR="00BA4A40">
        <w:t>reis</w:t>
      </w:r>
      <w:r w:rsidR="007134D3">
        <w:t>kosten</w:t>
      </w:r>
      <w:r w:rsidR="00BA4A40">
        <w:t xml:space="preserve"> die de klager maakt om de locatie </w:t>
      </w:r>
      <w:r w:rsidR="007134D3">
        <w:t xml:space="preserve">of de geschillencommissie </w:t>
      </w:r>
      <w:r w:rsidR="00BA4A40">
        <w:t>te bereiken</w:t>
      </w:r>
      <w:r w:rsidR="007134D3">
        <w:t xml:space="preserve"> en portokosten zijn voor rekening van de klager. Horizon biedt altijd de mogelijkheid om kosteloos een e-mail te sturen en </w:t>
      </w:r>
      <w:r w:rsidR="00776BF5">
        <w:t>om gesprekken digitaal te voeren.</w:t>
      </w:r>
    </w:p>
    <w:p w14:paraId="4BBA8CA7" w14:textId="76F94C71" w:rsidR="007B7F05" w:rsidRDefault="008C78AF" w:rsidP="008C78AF">
      <w:pPr>
        <w:pStyle w:val="Kop1"/>
      </w:pPr>
      <w:r>
        <w:lastRenderedPageBreak/>
        <w:t>Verbetersuggesties</w:t>
      </w:r>
    </w:p>
    <w:p w14:paraId="2996A666" w14:textId="5ED73E69" w:rsidR="008C78AF" w:rsidRDefault="00CF6881" w:rsidP="00CF6881">
      <w:pPr>
        <w:pStyle w:val="Kop2"/>
      </w:pPr>
      <w:r>
        <w:t>Wat gebeurt er met verbetersuggesties?</w:t>
      </w:r>
    </w:p>
    <w:p w14:paraId="40F4917F" w14:textId="7C197E23" w:rsidR="009D4199" w:rsidRDefault="00A6043E" w:rsidP="008C78AF">
      <w:r>
        <w:t xml:space="preserve">In de zorg gaat heel veel goed, maar er kan ook vaak iets verbeterd worden. Dat is voor medewerkers niet altijd goed zichtbaar. </w:t>
      </w:r>
      <w:r w:rsidR="00892A37">
        <w:t>De meeste werkzaamheden worden door verschillende mensen verricht. Het is dan belangrijk dat</w:t>
      </w:r>
      <w:r w:rsidR="002374B7">
        <w:t xml:space="preserve"> iedereen duidelijk heeft hoe hij een taak moet uitvoeren. Voor sommige taken is dat goed omschreven</w:t>
      </w:r>
      <w:r w:rsidR="001A206A">
        <w:t xml:space="preserve">. Zo zijn er voor alle verpleegtechnische handelingen zorgprotocollen. Er zijn echter </w:t>
      </w:r>
      <w:r w:rsidR="00277395">
        <w:t>taken en processen die niet zo strak vast liggen. Soms kunnen die handiger of prettiger (voor de cliënt) gedaan worden. Cliënten en hun vertegenwoordigers zien dat soms eerder en duidelijker dan de medewerkers</w:t>
      </w:r>
      <w:r w:rsidR="009D4199">
        <w:t>. Het is fijn als zij hun ideeën en bevindingen delen. Belangrijk is het dat medewerkers een verbetersuggestie dan ook als zodanig herkennen en actie ondernemen.</w:t>
      </w:r>
    </w:p>
    <w:p w14:paraId="6753FC78" w14:textId="0C5F2DB9" w:rsidR="009D4199" w:rsidRDefault="009D4199" w:rsidP="008C78AF">
      <w:r>
        <w:t xml:space="preserve">De medewerker </w:t>
      </w:r>
      <w:r w:rsidR="00AE692A">
        <w:t xml:space="preserve">die de verbetersuggestie ontvangt, </w:t>
      </w:r>
      <w:r w:rsidR="00F876F2">
        <w:t xml:space="preserve">luistert goed naar de suggestie en neemt deze mee naar het werkoverleg van zijn team of geeft de suggestie door aan de leidinggevende. </w:t>
      </w:r>
      <w:r w:rsidR="00210AE8">
        <w:t>De</w:t>
      </w:r>
      <w:r w:rsidR="00327FCC">
        <w:t xml:space="preserve"> leidi</w:t>
      </w:r>
      <w:r w:rsidR="00D70718">
        <w:t xml:space="preserve">nggevende zorgt voor terugkoppeling naar degene die de suggestie deed, waarin hij aangeeft </w:t>
      </w:r>
      <w:r w:rsidR="00E01297">
        <w:t>wat ermee gedaan is en waarom.</w:t>
      </w:r>
    </w:p>
    <w:p w14:paraId="0C387970" w14:textId="77777777" w:rsidR="00CF6881" w:rsidRPr="008C78AF" w:rsidRDefault="00CF6881" w:rsidP="008C78AF"/>
    <w:p w14:paraId="196E2088" w14:textId="77777777" w:rsidR="00CD69DC" w:rsidRDefault="00CD69DC" w:rsidP="00CD69DC">
      <w:pPr>
        <w:pStyle w:val="Kop1"/>
      </w:pPr>
      <w:r>
        <w:t>Algemeen m.b.t. deze regeling</w:t>
      </w:r>
    </w:p>
    <w:p w14:paraId="76D12917" w14:textId="21F6F051" w:rsidR="00AD4196" w:rsidRPr="00074BAA" w:rsidRDefault="00AD4196" w:rsidP="00CD69DC">
      <w:pPr>
        <w:pStyle w:val="Kop2"/>
      </w:pPr>
      <w:r w:rsidRPr="00074BAA">
        <w:t>Publicatie van de</w:t>
      </w:r>
      <w:r w:rsidR="007B7F05">
        <w:t>ze</w:t>
      </w:r>
      <w:r w:rsidRPr="00074BAA">
        <w:t xml:space="preserve"> regeling</w:t>
      </w:r>
    </w:p>
    <w:p w14:paraId="51225635" w14:textId="77777777" w:rsidR="00AD4196" w:rsidRPr="00074BAA" w:rsidRDefault="00AD4196" w:rsidP="00AD4196">
      <w:r w:rsidRPr="00074BAA">
        <w:t>De bestuurder zorgt ervoor dat cliënten en hun vertegenwoordigers worden geïnformeerd over deze klachtenregeling:</w:t>
      </w:r>
    </w:p>
    <w:p w14:paraId="2D521D06" w14:textId="77777777" w:rsidR="00AD4196" w:rsidRPr="00074BAA" w:rsidRDefault="00AD4196" w:rsidP="00AD4196">
      <w:pPr>
        <w:numPr>
          <w:ilvl w:val="0"/>
          <w:numId w:val="4"/>
        </w:numPr>
      </w:pPr>
      <w:r w:rsidRPr="00074BAA">
        <w:t>Bij het aangaan van een zorgovereenkomst.</w:t>
      </w:r>
    </w:p>
    <w:p w14:paraId="42304CFD" w14:textId="77777777" w:rsidR="00AD4196" w:rsidRPr="00074BAA" w:rsidRDefault="00AD4196" w:rsidP="00AD4196">
      <w:pPr>
        <w:numPr>
          <w:ilvl w:val="0"/>
          <w:numId w:val="4"/>
        </w:numPr>
      </w:pPr>
      <w:r w:rsidRPr="00074BAA">
        <w:t>Door een exemplaar van de regeling op verzoek te verstrekken.</w:t>
      </w:r>
    </w:p>
    <w:p w14:paraId="52066FA2" w14:textId="77777777" w:rsidR="00AD4196" w:rsidRPr="00074BAA" w:rsidRDefault="00AD4196" w:rsidP="00AD4196">
      <w:pPr>
        <w:numPr>
          <w:ilvl w:val="0"/>
          <w:numId w:val="4"/>
        </w:numPr>
      </w:pPr>
      <w:r w:rsidRPr="00074BAA">
        <w:t>Door de regeling op de website van de zorgaanbieder te plaatsen.</w:t>
      </w:r>
    </w:p>
    <w:p w14:paraId="5BF57F01" w14:textId="71258DEA" w:rsidR="00AD4196" w:rsidRPr="00074BAA" w:rsidRDefault="00AD4196" w:rsidP="00CD69DC">
      <w:pPr>
        <w:pStyle w:val="Kop2"/>
      </w:pPr>
      <w:r w:rsidRPr="00074BAA">
        <w:t>Evaluatie</w:t>
      </w:r>
    </w:p>
    <w:p w14:paraId="74162B71" w14:textId="598971A5" w:rsidR="00AD4196" w:rsidRPr="00074BAA" w:rsidRDefault="00AD4196" w:rsidP="00AD4196">
      <w:r w:rsidRPr="00074BAA">
        <w:t xml:space="preserve">De bestuurder evalueert deze regeling binnen twee jaar na de start en daarna wanneer hij dit nodig vindt. Bij elke evaluatie vraagt hij input van de klachtencoördinator, de ondernemingsraad en de </w:t>
      </w:r>
      <w:r w:rsidR="00776BF5">
        <w:t>familie</w:t>
      </w:r>
      <w:r w:rsidRPr="00074BAA">
        <w:t>raad.</w:t>
      </w:r>
    </w:p>
    <w:p w14:paraId="118D8557" w14:textId="08D9A4C1" w:rsidR="00AD4196" w:rsidRPr="00074BAA" w:rsidRDefault="00AD4196" w:rsidP="00CD69DC">
      <w:pPr>
        <w:pStyle w:val="Kop2"/>
      </w:pPr>
      <w:r w:rsidRPr="00074BAA">
        <w:t>Onvoorziene situaties</w:t>
      </w:r>
    </w:p>
    <w:p w14:paraId="7D4114AC" w14:textId="77777777" w:rsidR="00AD4196" w:rsidRPr="00074BAA" w:rsidRDefault="00AD4196" w:rsidP="00AD4196">
      <w:r w:rsidRPr="00074BAA">
        <w:t>In situaties waar deze regeling geen oplossing biedt, beslist de bestuurder wat er gebeurt.</w:t>
      </w:r>
    </w:p>
    <w:p w14:paraId="44C301EC" w14:textId="3590660D" w:rsidR="00AD4196" w:rsidRPr="00074BAA" w:rsidRDefault="00AD4196" w:rsidP="00CD69DC">
      <w:pPr>
        <w:pStyle w:val="Kop2"/>
      </w:pPr>
      <w:r w:rsidRPr="00074BAA">
        <w:t>Vaststelling en aanpassing van de regeling</w:t>
      </w:r>
    </w:p>
    <w:p w14:paraId="082D82E5" w14:textId="3B7E4965" w:rsidR="00AD4196" w:rsidRDefault="00AD4196" w:rsidP="0097194A">
      <w:r w:rsidRPr="00074BAA">
        <w:t xml:space="preserve">De bestuurder stelt deze regeling vast en kan hem aanpassen. Voordat een wijziging definitief is, </w:t>
      </w:r>
      <w:r w:rsidR="00776BF5">
        <w:t>vraagt hij</w:t>
      </w:r>
      <w:r w:rsidRPr="00074BAA">
        <w:t xml:space="preserve"> advies</w:t>
      </w:r>
      <w:r w:rsidR="00776BF5">
        <w:t xml:space="preserve"> </w:t>
      </w:r>
      <w:r w:rsidRPr="00074BAA">
        <w:t xml:space="preserve">aan de </w:t>
      </w:r>
      <w:r w:rsidR="007B7F05">
        <w:t>familie</w:t>
      </w:r>
      <w:r w:rsidRPr="00074BAA">
        <w:t>raad en goedkeuring van de ondernemingsraad.</w:t>
      </w:r>
    </w:p>
    <w:p w14:paraId="4283584F" w14:textId="2931A1CE" w:rsidR="0097194A" w:rsidRDefault="0097194A" w:rsidP="0097194A"/>
    <w:p w14:paraId="6886E281" w14:textId="4B31E6D8" w:rsidR="00CC212B" w:rsidRDefault="00CC212B" w:rsidP="00CC212B">
      <w:pPr>
        <w:pStyle w:val="Kop2"/>
      </w:pPr>
      <w:r>
        <w:lastRenderedPageBreak/>
        <w:t xml:space="preserve">Gegevens van de klachtencoördinator </w:t>
      </w:r>
    </w:p>
    <w:p w14:paraId="41CC7EA0" w14:textId="3A0306D9" w:rsidR="00CC212B" w:rsidRDefault="00CC212B" w:rsidP="00CC212B">
      <w:r>
        <w:t xml:space="preserve">Manager kwaliteit </w:t>
      </w:r>
    </w:p>
    <w:p w14:paraId="76B4478D" w14:textId="4692C2A6" w:rsidR="00CC212B" w:rsidRPr="00CC212B" w:rsidRDefault="005155DE" w:rsidP="00CC212B">
      <w:hyperlink r:id="rId10" w:history="1">
        <w:r w:rsidRPr="00376098">
          <w:rPr>
            <w:rStyle w:val="Hyperlink"/>
          </w:rPr>
          <w:t>kwaliteit@horizonzorgcentrum.nl</w:t>
        </w:r>
      </w:hyperlink>
      <w:r w:rsidR="00CC212B">
        <w:t xml:space="preserve"> </w:t>
      </w:r>
    </w:p>
    <w:p w14:paraId="78039446" w14:textId="4F1A9C86" w:rsidR="0097194A" w:rsidRPr="0097194A" w:rsidRDefault="005155DE" w:rsidP="005155DE">
      <w:pPr>
        <w:tabs>
          <w:tab w:val="left" w:pos="6960"/>
        </w:tabs>
      </w:pPr>
      <w:r>
        <w:tab/>
      </w:r>
    </w:p>
    <w:p w14:paraId="1B63CE49" w14:textId="4BE26460" w:rsidR="0097194A" w:rsidRDefault="0097194A" w:rsidP="0097194A">
      <w:pPr>
        <w:pStyle w:val="Kop2"/>
      </w:pPr>
      <w:r>
        <w:t>Gegevens van de geschillencommissie</w:t>
      </w:r>
    </w:p>
    <w:p w14:paraId="6033F55A" w14:textId="2FA5A3C4" w:rsidR="00FD0428" w:rsidRDefault="00FD0428" w:rsidP="00FD0428">
      <w:r>
        <w:t>Geschillencommissie</w:t>
      </w:r>
      <w:r>
        <w:br/>
        <w:t>Postbus 90600</w:t>
      </w:r>
      <w:r>
        <w:br/>
        <w:t>2509 LP Den Haag</w:t>
      </w:r>
      <w:r>
        <w:br/>
      </w:r>
      <w:hyperlink r:id="rId11" w:history="1">
        <w:r w:rsidR="004E5B02" w:rsidRPr="003A3C33">
          <w:rPr>
            <w:rStyle w:val="Hyperlink"/>
          </w:rPr>
          <w:t>www.degeschillencommissie.nl</w:t>
        </w:r>
      </w:hyperlink>
    </w:p>
    <w:p w14:paraId="0CD6A983" w14:textId="77777777" w:rsidR="004E5B02" w:rsidRDefault="004E5B02" w:rsidP="00FD0428"/>
    <w:p w14:paraId="1C53C872" w14:textId="77777777" w:rsidR="00FD0428" w:rsidRPr="00FD0428" w:rsidRDefault="00FD0428" w:rsidP="00FD0428"/>
    <w:sectPr w:rsidR="00FD0428" w:rsidRPr="00FD0428" w:rsidSect="00074BAA">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1928" w14:textId="77777777" w:rsidR="0015506A" w:rsidRDefault="0015506A" w:rsidP="00AD4196">
      <w:pPr>
        <w:spacing w:after="0" w:line="240" w:lineRule="auto"/>
      </w:pPr>
      <w:r>
        <w:separator/>
      </w:r>
    </w:p>
  </w:endnote>
  <w:endnote w:type="continuationSeparator" w:id="0">
    <w:p w14:paraId="09D1E91C" w14:textId="77777777" w:rsidR="0015506A" w:rsidRDefault="0015506A" w:rsidP="00AD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ontserrat">
    <w:panose1 w:val="00000500000000000000"/>
    <w:charset w:val="00"/>
    <w:family w:val="modern"/>
    <w:notTrueType/>
    <w:pitch w:val="variable"/>
    <w:sig w:usb0="20000007" w:usb1="00000001" w:usb2="00000000" w:usb3="00000000" w:csb0="00000193" w:csb1="00000000"/>
  </w:font>
  <w:font w:name="Museo Sans 500">
    <w:altName w:val="Calibri"/>
    <w:panose1 w:val="02000000000000000000"/>
    <w:charset w:val="00"/>
    <w:family w:val="modern"/>
    <w:notTrueType/>
    <w:pitch w:val="variable"/>
    <w:sig w:usb0="A00000AF" w:usb1="40000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2217" w14:textId="77777777" w:rsidR="005155DE" w:rsidRDefault="00515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1A49" w14:textId="77777777" w:rsidR="00BB5DF8" w:rsidRDefault="00BB5DF8">
    <w:pPr>
      <w:pStyle w:val="Voettekst"/>
    </w:pPr>
    <w:r>
      <w:t>Versie: mei 2025</w:t>
    </w:r>
  </w:p>
  <w:p w14:paraId="6F555576" w14:textId="4BF9279A" w:rsidR="00192E6A" w:rsidRDefault="00192E6A">
    <w:pPr>
      <w:pStyle w:val="Voettekst"/>
    </w:pPr>
    <w:r>
      <w:t>Vastgesteld in MT:</w:t>
    </w:r>
    <w:r w:rsidR="0028781A">
      <w:t xml:space="preserve"> </w:t>
    </w:r>
    <w:r w:rsidR="005155DE">
      <w:t xml:space="preserve">juni </w:t>
    </w:r>
    <w:r w:rsidR="00566081">
      <w:t>2025</w:t>
    </w:r>
  </w:p>
  <w:p w14:paraId="4BDE4229" w14:textId="728F6DDD" w:rsidR="00192E6A" w:rsidRDefault="00192E6A">
    <w:pPr>
      <w:pStyle w:val="Voettekst"/>
    </w:pPr>
    <w:r>
      <w:t>Familieraad:</w:t>
    </w:r>
    <w:r w:rsidR="005155DE">
      <w:t xml:space="preserve"> september 2025</w:t>
    </w:r>
  </w:p>
  <w:p w14:paraId="16342B00" w14:textId="49F95029" w:rsidR="00192E6A" w:rsidRDefault="00192E6A">
    <w:pPr>
      <w:pStyle w:val="Voettekst"/>
    </w:pPr>
    <w:r>
      <w:t>Ondernemingsraad:</w:t>
    </w:r>
    <w:r w:rsidR="005155DE">
      <w:t xml:space="preserve"> juli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DE06" w14:textId="77777777" w:rsidR="005155DE" w:rsidRDefault="00515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12B0" w14:textId="77777777" w:rsidR="0015506A" w:rsidRDefault="0015506A" w:rsidP="00AD4196">
      <w:pPr>
        <w:spacing w:after="0" w:line="240" w:lineRule="auto"/>
      </w:pPr>
      <w:r>
        <w:separator/>
      </w:r>
    </w:p>
  </w:footnote>
  <w:footnote w:type="continuationSeparator" w:id="0">
    <w:p w14:paraId="5C0604D9" w14:textId="77777777" w:rsidR="0015506A" w:rsidRDefault="0015506A" w:rsidP="00AD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EEA" w14:textId="77777777" w:rsidR="005155DE" w:rsidRDefault="00515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BA0C" w14:textId="7B769CE9" w:rsidR="00AD4196" w:rsidRPr="005155DE" w:rsidRDefault="00AD4196" w:rsidP="00AD4196">
    <w:pPr>
      <w:pStyle w:val="Titel"/>
      <w:rPr>
        <w:rFonts w:ascii="Montserrat" w:hAnsi="Montserrat"/>
        <w:sz w:val="32"/>
        <w:szCs w:val="32"/>
      </w:rPr>
    </w:pPr>
    <w:r w:rsidRPr="005155DE">
      <w:rPr>
        <w:rFonts w:ascii="Montserrat" w:hAnsi="Montserrat"/>
        <w:noProof/>
        <w:sz w:val="32"/>
        <w:szCs w:val="32"/>
      </w:rPr>
      <w:drawing>
        <wp:anchor distT="0" distB="0" distL="114300" distR="114300" simplePos="0" relativeHeight="251658240" behindDoc="0" locked="0" layoutInCell="1" allowOverlap="1" wp14:anchorId="2CA5C034" wp14:editId="5BE6D1BD">
          <wp:simplePos x="0" y="0"/>
          <wp:positionH relativeFrom="column">
            <wp:posOffset>5559565</wp:posOffset>
          </wp:positionH>
          <wp:positionV relativeFrom="paragraph">
            <wp:posOffset>-350520</wp:posOffset>
          </wp:positionV>
          <wp:extent cx="957942" cy="792480"/>
          <wp:effectExtent l="0" t="0" r="0" b="7620"/>
          <wp:wrapNone/>
          <wp:docPr id="1334063148"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63148" name="Afbeelding 1"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60574" cy="794657"/>
                  </a:xfrm>
                  <a:prstGeom prst="rect">
                    <a:avLst/>
                  </a:prstGeom>
                </pic:spPr>
              </pic:pic>
            </a:graphicData>
          </a:graphic>
          <wp14:sizeRelH relativeFrom="margin">
            <wp14:pctWidth>0</wp14:pctWidth>
          </wp14:sizeRelH>
          <wp14:sizeRelV relativeFrom="margin">
            <wp14:pctHeight>0</wp14:pctHeight>
          </wp14:sizeRelV>
        </wp:anchor>
      </w:drawing>
    </w:r>
    <w:r w:rsidR="0053230F" w:rsidRPr="005155DE">
      <w:rPr>
        <w:rFonts w:ascii="Montserrat" w:hAnsi="Montserrat"/>
        <w:sz w:val="32"/>
        <w:szCs w:val="32"/>
      </w:rPr>
      <w:t>Regeling Complimenten-Klachten-Verbeter</w:t>
    </w:r>
    <w:r w:rsidR="009E17D8" w:rsidRPr="005155DE">
      <w:rPr>
        <w:rFonts w:ascii="Montserrat" w:hAnsi="Montserrat"/>
        <w:sz w:val="32"/>
        <w:szCs w:val="32"/>
      </w:rPr>
      <w:t>suggesties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7BA3" w14:textId="77777777" w:rsidR="005155DE" w:rsidRDefault="005155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96E"/>
    <w:multiLevelType w:val="multilevel"/>
    <w:tmpl w:val="BF7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1A91"/>
    <w:multiLevelType w:val="hybridMultilevel"/>
    <w:tmpl w:val="BF2ED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9464A1"/>
    <w:multiLevelType w:val="multilevel"/>
    <w:tmpl w:val="FBBCE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1336C"/>
    <w:multiLevelType w:val="multilevel"/>
    <w:tmpl w:val="03F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06D5A"/>
    <w:multiLevelType w:val="multilevel"/>
    <w:tmpl w:val="C644B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216D5"/>
    <w:multiLevelType w:val="multilevel"/>
    <w:tmpl w:val="4B4AB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824868">
    <w:abstractNumId w:val="4"/>
  </w:num>
  <w:num w:numId="2" w16cid:durableId="2067096222">
    <w:abstractNumId w:val="5"/>
  </w:num>
  <w:num w:numId="3" w16cid:durableId="605695268">
    <w:abstractNumId w:val="0"/>
  </w:num>
  <w:num w:numId="4" w16cid:durableId="1873806239">
    <w:abstractNumId w:val="3"/>
  </w:num>
  <w:num w:numId="5" w16cid:durableId="1746679371">
    <w:abstractNumId w:val="1"/>
  </w:num>
  <w:num w:numId="6" w16cid:durableId="129055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96"/>
    <w:rsid w:val="00026C8D"/>
    <w:rsid w:val="00041E9D"/>
    <w:rsid w:val="00074BAA"/>
    <w:rsid w:val="000843AD"/>
    <w:rsid w:val="000D2D12"/>
    <w:rsid w:val="00153F44"/>
    <w:rsid w:val="0015506A"/>
    <w:rsid w:val="001619EB"/>
    <w:rsid w:val="001670A4"/>
    <w:rsid w:val="001739D4"/>
    <w:rsid w:val="0018288E"/>
    <w:rsid w:val="00192E6A"/>
    <w:rsid w:val="001A206A"/>
    <w:rsid w:val="001E10DA"/>
    <w:rsid w:val="001E7CCC"/>
    <w:rsid w:val="00206CC7"/>
    <w:rsid w:val="00210AE8"/>
    <w:rsid w:val="0021721A"/>
    <w:rsid w:val="002374B7"/>
    <w:rsid w:val="00270CBD"/>
    <w:rsid w:val="00275C5C"/>
    <w:rsid w:val="00277395"/>
    <w:rsid w:val="00285F0E"/>
    <w:rsid w:val="0028781A"/>
    <w:rsid w:val="002A6512"/>
    <w:rsid w:val="002E008D"/>
    <w:rsid w:val="003168EE"/>
    <w:rsid w:val="00327FCC"/>
    <w:rsid w:val="003733A1"/>
    <w:rsid w:val="00374660"/>
    <w:rsid w:val="00397934"/>
    <w:rsid w:val="003A3FB0"/>
    <w:rsid w:val="003D4157"/>
    <w:rsid w:val="003D641E"/>
    <w:rsid w:val="003E17AC"/>
    <w:rsid w:val="00441C40"/>
    <w:rsid w:val="00475B72"/>
    <w:rsid w:val="004841AD"/>
    <w:rsid w:val="004948B6"/>
    <w:rsid w:val="004B2F19"/>
    <w:rsid w:val="004B35A9"/>
    <w:rsid w:val="004E5B02"/>
    <w:rsid w:val="004E62AA"/>
    <w:rsid w:val="005155DE"/>
    <w:rsid w:val="0053230F"/>
    <w:rsid w:val="00550C85"/>
    <w:rsid w:val="00566081"/>
    <w:rsid w:val="005854D2"/>
    <w:rsid w:val="00596EFB"/>
    <w:rsid w:val="005B2A4C"/>
    <w:rsid w:val="005D4F0D"/>
    <w:rsid w:val="00601518"/>
    <w:rsid w:val="00612B30"/>
    <w:rsid w:val="00627045"/>
    <w:rsid w:val="00634373"/>
    <w:rsid w:val="006962AD"/>
    <w:rsid w:val="006B63C3"/>
    <w:rsid w:val="006D3513"/>
    <w:rsid w:val="006F23B7"/>
    <w:rsid w:val="00710C57"/>
    <w:rsid w:val="007134D3"/>
    <w:rsid w:val="00741DF1"/>
    <w:rsid w:val="007569BD"/>
    <w:rsid w:val="00774C92"/>
    <w:rsid w:val="00776BF5"/>
    <w:rsid w:val="00777F73"/>
    <w:rsid w:val="00791BB3"/>
    <w:rsid w:val="007B78C5"/>
    <w:rsid w:val="007B7F05"/>
    <w:rsid w:val="007C5BCB"/>
    <w:rsid w:val="00850A9A"/>
    <w:rsid w:val="00892A37"/>
    <w:rsid w:val="00892DD7"/>
    <w:rsid w:val="008C78AF"/>
    <w:rsid w:val="00917C00"/>
    <w:rsid w:val="00956E92"/>
    <w:rsid w:val="00964E2A"/>
    <w:rsid w:val="0097194A"/>
    <w:rsid w:val="009D4199"/>
    <w:rsid w:val="009E17D8"/>
    <w:rsid w:val="009E47F8"/>
    <w:rsid w:val="00A451BD"/>
    <w:rsid w:val="00A6043E"/>
    <w:rsid w:val="00A8708A"/>
    <w:rsid w:val="00A87ED1"/>
    <w:rsid w:val="00A94B9D"/>
    <w:rsid w:val="00AC3735"/>
    <w:rsid w:val="00AD4196"/>
    <w:rsid w:val="00AE692A"/>
    <w:rsid w:val="00B04C23"/>
    <w:rsid w:val="00B77412"/>
    <w:rsid w:val="00B80A2B"/>
    <w:rsid w:val="00B90E96"/>
    <w:rsid w:val="00BA4A40"/>
    <w:rsid w:val="00BB5DF8"/>
    <w:rsid w:val="00BE145A"/>
    <w:rsid w:val="00C23F10"/>
    <w:rsid w:val="00C32E03"/>
    <w:rsid w:val="00C7678F"/>
    <w:rsid w:val="00C7735A"/>
    <w:rsid w:val="00CB523D"/>
    <w:rsid w:val="00CC212B"/>
    <w:rsid w:val="00CD0AA8"/>
    <w:rsid w:val="00CD69DC"/>
    <w:rsid w:val="00CF6881"/>
    <w:rsid w:val="00D05469"/>
    <w:rsid w:val="00D1717A"/>
    <w:rsid w:val="00D27936"/>
    <w:rsid w:val="00D417A6"/>
    <w:rsid w:val="00D70718"/>
    <w:rsid w:val="00D94C21"/>
    <w:rsid w:val="00DD315D"/>
    <w:rsid w:val="00DF3C04"/>
    <w:rsid w:val="00DF5943"/>
    <w:rsid w:val="00E006E6"/>
    <w:rsid w:val="00E01297"/>
    <w:rsid w:val="00E37742"/>
    <w:rsid w:val="00E72851"/>
    <w:rsid w:val="00F645E6"/>
    <w:rsid w:val="00F6742B"/>
    <w:rsid w:val="00F876F2"/>
    <w:rsid w:val="00FA43C6"/>
    <w:rsid w:val="00FD0428"/>
    <w:rsid w:val="00FE7AB0"/>
    <w:rsid w:val="09EAE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7B29"/>
  <w15:chartTrackingRefBased/>
  <w15:docId w15:val="{D361E347-03D2-4D29-B239-655E6E47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55DE"/>
    <w:rPr>
      <w:rFonts w:ascii="Source Sans Pro" w:hAnsi="Source Sans Pro"/>
    </w:rPr>
  </w:style>
  <w:style w:type="paragraph" w:styleId="Kop1">
    <w:name w:val="heading 1"/>
    <w:basedOn w:val="Standaard"/>
    <w:next w:val="Standaard"/>
    <w:link w:val="Kop1Char"/>
    <w:autoRedefine/>
    <w:uiPriority w:val="9"/>
    <w:qFormat/>
    <w:rsid w:val="005155DE"/>
    <w:pPr>
      <w:keepNext/>
      <w:keepLines/>
      <w:spacing w:before="360" w:after="80"/>
      <w:outlineLvl w:val="0"/>
    </w:pPr>
    <w:rPr>
      <w:rFonts w:ascii="Montserrat" w:eastAsiaTheme="majorEastAsia" w:hAnsi="Montserrat" w:cstheme="majorBidi"/>
      <w:color w:val="0F4761" w:themeColor="accent1" w:themeShade="BF"/>
      <w:sz w:val="32"/>
      <w:szCs w:val="40"/>
    </w:rPr>
  </w:style>
  <w:style w:type="paragraph" w:styleId="Kop2">
    <w:name w:val="heading 2"/>
    <w:basedOn w:val="Standaard"/>
    <w:next w:val="Standaard"/>
    <w:link w:val="Kop2Char"/>
    <w:autoRedefine/>
    <w:uiPriority w:val="9"/>
    <w:unhideWhenUsed/>
    <w:qFormat/>
    <w:rsid w:val="005155DE"/>
    <w:pPr>
      <w:keepNext/>
      <w:keepLines/>
      <w:spacing w:before="160" w:after="80"/>
      <w:outlineLvl w:val="1"/>
    </w:pPr>
    <w:rPr>
      <w:rFonts w:ascii="Montserrat" w:eastAsiaTheme="majorEastAsia" w:hAnsi="Montserrat" w:cstheme="majorBidi"/>
      <w:color w:val="0F4761" w:themeColor="accent1" w:themeShade="BF"/>
      <w:sz w:val="28"/>
      <w:szCs w:val="32"/>
    </w:rPr>
  </w:style>
  <w:style w:type="paragraph" w:styleId="Kop3">
    <w:name w:val="heading 3"/>
    <w:basedOn w:val="Standaard"/>
    <w:next w:val="Standaard"/>
    <w:link w:val="Kop3Char"/>
    <w:autoRedefine/>
    <w:uiPriority w:val="9"/>
    <w:unhideWhenUsed/>
    <w:qFormat/>
    <w:rsid w:val="00A87ED1"/>
    <w:pPr>
      <w:keepNext/>
      <w:keepLines/>
      <w:spacing w:before="160" w:after="80"/>
      <w:outlineLvl w:val="2"/>
    </w:pPr>
    <w:rPr>
      <w:rFonts w:eastAsiaTheme="majorEastAsia" w:cstheme="majorBidi"/>
      <w:color w:val="0F4761" w:themeColor="accent1" w:themeShade="BF"/>
      <w:sz w:val="24"/>
      <w:szCs w:val="28"/>
    </w:rPr>
  </w:style>
  <w:style w:type="paragraph" w:styleId="Kop4">
    <w:name w:val="heading 4"/>
    <w:basedOn w:val="Standaard"/>
    <w:next w:val="Standaard"/>
    <w:link w:val="Kop4Char"/>
    <w:uiPriority w:val="9"/>
    <w:semiHidden/>
    <w:unhideWhenUsed/>
    <w:qFormat/>
    <w:rsid w:val="00AD41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D419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D41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D419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D419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D419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5DE"/>
    <w:rPr>
      <w:rFonts w:ascii="Montserrat" w:eastAsiaTheme="majorEastAsia" w:hAnsi="Montserrat" w:cstheme="majorBidi"/>
      <w:color w:val="0F4761" w:themeColor="accent1" w:themeShade="BF"/>
      <w:sz w:val="32"/>
      <w:szCs w:val="40"/>
    </w:rPr>
  </w:style>
  <w:style w:type="character" w:customStyle="1" w:styleId="Kop2Char">
    <w:name w:val="Kop 2 Char"/>
    <w:basedOn w:val="Standaardalinea-lettertype"/>
    <w:link w:val="Kop2"/>
    <w:uiPriority w:val="9"/>
    <w:rsid w:val="005155DE"/>
    <w:rPr>
      <w:rFonts w:ascii="Montserrat" w:eastAsiaTheme="majorEastAsia" w:hAnsi="Montserrat" w:cstheme="majorBidi"/>
      <w:color w:val="0F4761" w:themeColor="accent1" w:themeShade="BF"/>
      <w:sz w:val="28"/>
      <w:szCs w:val="32"/>
    </w:rPr>
  </w:style>
  <w:style w:type="character" w:customStyle="1" w:styleId="Kop3Char">
    <w:name w:val="Kop 3 Char"/>
    <w:basedOn w:val="Standaardalinea-lettertype"/>
    <w:link w:val="Kop3"/>
    <w:uiPriority w:val="9"/>
    <w:rsid w:val="00A87ED1"/>
    <w:rPr>
      <w:rFonts w:ascii="Museo Sans 500" w:eastAsiaTheme="majorEastAsia" w:hAnsi="Museo Sans 500" w:cstheme="majorBidi"/>
      <w:color w:val="0F4761" w:themeColor="accent1" w:themeShade="BF"/>
      <w:sz w:val="24"/>
      <w:szCs w:val="28"/>
    </w:rPr>
  </w:style>
  <w:style w:type="character" w:customStyle="1" w:styleId="Kop4Char">
    <w:name w:val="Kop 4 Char"/>
    <w:basedOn w:val="Standaardalinea-lettertype"/>
    <w:link w:val="Kop4"/>
    <w:uiPriority w:val="9"/>
    <w:semiHidden/>
    <w:rsid w:val="00AD419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D419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D419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D419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D419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D419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D4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19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D4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196"/>
    <w:rPr>
      <w:i/>
      <w:iCs/>
      <w:color w:val="404040" w:themeColor="text1" w:themeTint="BF"/>
    </w:rPr>
  </w:style>
  <w:style w:type="paragraph" w:styleId="Lijstalinea">
    <w:name w:val="List Paragraph"/>
    <w:basedOn w:val="Standaard"/>
    <w:uiPriority w:val="34"/>
    <w:qFormat/>
    <w:rsid w:val="00AD4196"/>
    <w:pPr>
      <w:ind w:left="720"/>
      <w:contextualSpacing/>
    </w:pPr>
  </w:style>
  <w:style w:type="character" w:styleId="Intensievebenadrukking">
    <w:name w:val="Intense Emphasis"/>
    <w:basedOn w:val="Standaardalinea-lettertype"/>
    <w:uiPriority w:val="21"/>
    <w:qFormat/>
    <w:rsid w:val="00AD4196"/>
    <w:rPr>
      <w:i/>
      <w:iCs/>
      <w:color w:val="0F4761" w:themeColor="accent1" w:themeShade="BF"/>
    </w:rPr>
  </w:style>
  <w:style w:type="paragraph" w:styleId="Duidelijkcitaat">
    <w:name w:val="Intense Quote"/>
    <w:basedOn w:val="Standaard"/>
    <w:next w:val="Standaard"/>
    <w:link w:val="DuidelijkcitaatChar"/>
    <w:uiPriority w:val="30"/>
    <w:qFormat/>
    <w:rsid w:val="00AD4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196"/>
    <w:rPr>
      <w:i/>
      <w:iCs/>
      <w:color w:val="0F4761" w:themeColor="accent1" w:themeShade="BF"/>
    </w:rPr>
  </w:style>
  <w:style w:type="character" w:styleId="Intensieveverwijzing">
    <w:name w:val="Intense Reference"/>
    <w:basedOn w:val="Standaardalinea-lettertype"/>
    <w:uiPriority w:val="32"/>
    <w:qFormat/>
    <w:rsid w:val="00AD4196"/>
    <w:rPr>
      <w:b/>
      <w:bCs/>
      <w:smallCaps/>
      <w:color w:val="0F4761" w:themeColor="accent1" w:themeShade="BF"/>
      <w:spacing w:val="5"/>
    </w:rPr>
  </w:style>
  <w:style w:type="paragraph" w:styleId="Koptekst">
    <w:name w:val="header"/>
    <w:basedOn w:val="Standaard"/>
    <w:link w:val="KoptekstChar"/>
    <w:uiPriority w:val="99"/>
    <w:unhideWhenUsed/>
    <w:rsid w:val="00AD41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4196"/>
  </w:style>
  <w:style w:type="paragraph" w:styleId="Voettekst">
    <w:name w:val="footer"/>
    <w:basedOn w:val="Standaard"/>
    <w:link w:val="VoettekstChar"/>
    <w:uiPriority w:val="99"/>
    <w:unhideWhenUsed/>
    <w:rsid w:val="00AD4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4196"/>
  </w:style>
  <w:style w:type="character" w:styleId="Hyperlink">
    <w:name w:val="Hyperlink"/>
    <w:basedOn w:val="Standaardalinea-lettertype"/>
    <w:uiPriority w:val="99"/>
    <w:unhideWhenUsed/>
    <w:rsid w:val="004E5B02"/>
    <w:rPr>
      <w:color w:val="467886" w:themeColor="hyperlink"/>
      <w:u w:val="single"/>
    </w:rPr>
  </w:style>
  <w:style w:type="character" w:styleId="Onopgelostemelding">
    <w:name w:val="Unresolved Mention"/>
    <w:basedOn w:val="Standaardalinea-lettertype"/>
    <w:uiPriority w:val="99"/>
    <w:semiHidden/>
    <w:unhideWhenUsed/>
    <w:rsid w:val="004E5B02"/>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Museo Sans 500" w:hAnsi="Museo Sans 500"/>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D2D12"/>
    <w:rPr>
      <w:b/>
      <w:bCs/>
    </w:rPr>
  </w:style>
  <w:style w:type="character" w:customStyle="1" w:styleId="OnderwerpvanopmerkingChar">
    <w:name w:val="Onderwerp van opmerking Char"/>
    <w:basedOn w:val="TekstopmerkingChar"/>
    <w:link w:val="Onderwerpvanopmerking"/>
    <w:uiPriority w:val="99"/>
    <w:semiHidden/>
    <w:rsid w:val="000D2D12"/>
    <w:rPr>
      <w:rFonts w:ascii="Museo Sans 500" w:hAnsi="Museo Sans 500"/>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6674">
      <w:bodyDiv w:val="1"/>
      <w:marLeft w:val="0"/>
      <w:marRight w:val="0"/>
      <w:marTop w:val="0"/>
      <w:marBottom w:val="0"/>
      <w:divBdr>
        <w:top w:val="none" w:sz="0" w:space="0" w:color="auto"/>
        <w:left w:val="none" w:sz="0" w:space="0" w:color="auto"/>
        <w:bottom w:val="none" w:sz="0" w:space="0" w:color="auto"/>
        <w:right w:val="none" w:sz="0" w:space="0" w:color="auto"/>
      </w:divBdr>
    </w:div>
    <w:div w:id="264768391">
      <w:bodyDiv w:val="1"/>
      <w:marLeft w:val="0"/>
      <w:marRight w:val="0"/>
      <w:marTop w:val="0"/>
      <w:marBottom w:val="0"/>
      <w:divBdr>
        <w:top w:val="none" w:sz="0" w:space="0" w:color="auto"/>
        <w:left w:val="none" w:sz="0" w:space="0" w:color="auto"/>
        <w:bottom w:val="none" w:sz="0" w:space="0" w:color="auto"/>
        <w:right w:val="none" w:sz="0" w:space="0" w:color="auto"/>
      </w:divBdr>
    </w:div>
    <w:div w:id="574902446">
      <w:bodyDiv w:val="1"/>
      <w:marLeft w:val="0"/>
      <w:marRight w:val="0"/>
      <w:marTop w:val="0"/>
      <w:marBottom w:val="0"/>
      <w:divBdr>
        <w:top w:val="none" w:sz="0" w:space="0" w:color="auto"/>
        <w:left w:val="none" w:sz="0" w:space="0" w:color="auto"/>
        <w:bottom w:val="none" w:sz="0" w:space="0" w:color="auto"/>
        <w:right w:val="none" w:sz="0" w:space="0" w:color="auto"/>
      </w:divBdr>
    </w:div>
    <w:div w:id="614755150">
      <w:bodyDiv w:val="1"/>
      <w:marLeft w:val="0"/>
      <w:marRight w:val="0"/>
      <w:marTop w:val="0"/>
      <w:marBottom w:val="0"/>
      <w:divBdr>
        <w:top w:val="none" w:sz="0" w:space="0" w:color="auto"/>
        <w:left w:val="none" w:sz="0" w:space="0" w:color="auto"/>
        <w:bottom w:val="none" w:sz="0" w:space="0" w:color="auto"/>
        <w:right w:val="none" w:sz="0" w:space="0" w:color="auto"/>
      </w:divBdr>
    </w:div>
    <w:div w:id="626157864">
      <w:bodyDiv w:val="1"/>
      <w:marLeft w:val="0"/>
      <w:marRight w:val="0"/>
      <w:marTop w:val="0"/>
      <w:marBottom w:val="0"/>
      <w:divBdr>
        <w:top w:val="none" w:sz="0" w:space="0" w:color="auto"/>
        <w:left w:val="none" w:sz="0" w:space="0" w:color="auto"/>
        <w:bottom w:val="none" w:sz="0" w:space="0" w:color="auto"/>
        <w:right w:val="none" w:sz="0" w:space="0" w:color="auto"/>
      </w:divBdr>
    </w:div>
    <w:div w:id="1365253754">
      <w:bodyDiv w:val="1"/>
      <w:marLeft w:val="0"/>
      <w:marRight w:val="0"/>
      <w:marTop w:val="0"/>
      <w:marBottom w:val="0"/>
      <w:divBdr>
        <w:top w:val="none" w:sz="0" w:space="0" w:color="auto"/>
        <w:left w:val="none" w:sz="0" w:space="0" w:color="auto"/>
        <w:bottom w:val="none" w:sz="0" w:space="0" w:color="auto"/>
        <w:right w:val="none" w:sz="0" w:space="0" w:color="auto"/>
      </w:divBdr>
      <w:divsChild>
        <w:div w:id="1908763507">
          <w:marLeft w:val="0"/>
          <w:marRight w:val="0"/>
          <w:marTop w:val="0"/>
          <w:marBottom w:val="0"/>
          <w:divBdr>
            <w:top w:val="none" w:sz="0" w:space="0" w:color="auto"/>
            <w:left w:val="none" w:sz="0" w:space="0" w:color="auto"/>
            <w:bottom w:val="none" w:sz="0" w:space="0" w:color="auto"/>
            <w:right w:val="none" w:sz="0" w:space="0" w:color="auto"/>
          </w:divBdr>
          <w:divsChild>
            <w:div w:id="198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652">
      <w:bodyDiv w:val="1"/>
      <w:marLeft w:val="0"/>
      <w:marRight w:val="0"/>
      <w:marTop w:val="0"/>
      <w:marBottom w:val="0"/>
      <w:divBdr>
        <w:top w:val="none" w:sz="0" w:space="0" w:color="auto"/>
        <w:left w:val="none" w:sz="0" w:space="0" w:color="auto"/>
        <w:bottom w:val="none" w:sz="0" w:space="0" w:color="auto"/>
        <w:right w:val="none" w:sz="0" w:space="0" w:color="auto"/>
      </w:divBdr>
      <w:divsChild>
        <w:div w:id="141696211">
          <w:marLeft w:val="0"/>
          <w:marRight w:val="0"/>
          <w:marTop w:val="0"/>
          <w:marBottom w:val="0"/>
          <w:divBdr>
            <w:top w:val="none" w:sz="0" w:space="0" w:color="auto"/>
            <w:left w:val="none" w:sz="0" w:space="0" w:color="auto"/>
            <w:bottom w:val="none" w:sz="0" w:space="0" w:color="auto"/>
            <w:right w:val="none" w:sz="0" w:space="0" w:color="auto"/>
          </w:divBdr>
          <w:divsChild>
            <w:div w:id="19528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1179">
      <w:bodyDiv w:val="1"/>
      <w:marLeft w:val="0"/>
      <w:marRight w:val="0"/>
      <w:marTop w:val="0"/>
      <w:marBottom w:val="0"/>
      <w:divBdr>
        <w:top w:val="none" w:sz="0" w:space="0" w:color="auto"/>
        <w:left w:val="none" w:sz="0" w:space="0" w:color="auto"/>
        <w:bottom w:val="none" w:sz="0" w:space="0" w:color="auto"/>
        <w:right w:val="none" w:sz="0" w:space="0" w:color="auto"/>
      </w:divBdr>
    </w:div>
    <w:div w:id="20446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geschillencommissie.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waliteit@horizonzorgcentrum.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e23f8-d6b3-4fd8-bb81-2da6c27559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40F39F10088488BB57C500807F484" ma:contentTypeVersion="16" ma:contentTypeDescription="Create a new document." ma:contentTypeScope="" ma:versionID="041e87425f2300148123f78f8fbc383f">
  <xsd:schema xmlns:xsd="http://www.w3.org/2001/XMLSchema" xmlns:xs="http://www.w3.org/2001/XMLSchema" xmlns:p="http://schemas.microsoft.com/office/2006/metadata/properties" xmlns:ns2="f5ce23f8-d6b3-4fd8-bb81-2da6c2755923" xmlns:ns3="a350d349-1442-4b81-ae98-00aa27e5dadb" targetNamespace="http://schemas.microsoft.com/office/2006/metadata/properties" ma:root="true" ma:fieldsID="d2941465d63a07025183b490181fe6cf" ns2:_="" ns3:_="">
    <xsd:import namespace="f5ce23f8-d6b3-4fd8-bb81-2da6c2755923"/>
    <xsd:import namespace="a350d349-1442-4b81-ae98-00aa27e5d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23f8-d6b3-4fd8-bb81-2da6c275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1037d4-aa96-4153-a584-e1cef8659d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0d349-1442-4b81-ae98-00aa27e5da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C4BAD-F1CC-42C8-AA07-44EDD412C350}">
  <ds:schemaRefs>
    <ds:schemaRef ds:uri="http://schemas.microsoft.com/office/2006/metadata/properties"/>
    <ds:schemaRef ds:uri="http://schemas.microsoft.com/office/infopath/2007/PartnerControls"/>
    <ds:schemaRef ds:uri="f5ce23f8-d6b3-4fd8-bb81-2da6c2755923"/>
  </ds:schemaRefs>
</ds:datastoreItem>
</file>

<file path=customXml/itemProps2.xml><?xml version="1.0" encoding="utf-8"?>
<ds:datastoreItem xmlns:ds="http://schemas.openxmlformats.org/officeDocument/2006/customXml" ds:itemID="{BC8EEC16-9915-432F-991C-A7DB4B94858F}">
  <ds:schemaRefs>
    <ds:schemaRef ds:uri="http://schemas.microsoft.com/sharepoint/v3/contenttype/forms"/>
  </ds:schemaRefs>
</ds:datastoreItem>
</file>

<file path=customXml/itemProps3.xml><?xml version="1.0" encoding="utf-8"?>
<ds:datastoreItem xmlns:ds="http://schemas.openxmlformats.org/officeDocument/2006/customXml" ds:itemID="{B510D73D-6B2F-4D03-9CDF-5FC4CCF3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23f8-d6b3-4fd8-bb81-2da6c2755923"/>
    <ds:schemaRef ds:uri="a350d349-1442-4b81-ae98-00aa27e5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1306</Words>
  <Characters>7184</Characters>
  <Application>Microsoft Office Word</Application>
  <DocSecurity>0</DocSecurity>
  <Lines>59</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 Gietema</dc:creator>
  <cp:keywords/>
  <dc:description/>
  <cp:lastModifiedBy>Nel Gietema</cp:lastModifiedBy>
  <cp:revision>103</cp:revision>
  <dcterms:created xsi:type="dcterms:W3CDTF">2025-04-14T11:24:00Z</dcterms:created>
  <dcterms:modified xsi:type="dcterms:W3CDTF">2025-10-06T12:53:00Z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0x010100F9340F39F10088488BB57C500807F484</vt:lpwstr>
  </property>
  <property fmtid="{D5CDD505-2E9C-101B-9397-08002B2CF9AE}" pid="3" name="MediaServiceImageTags">
    <vt:lpwstr/>
  </property>
</Properties>
</file>